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C948" w14:textId="77777777" w:rsidR="00E57FA6" w:rsidRDefault="00000000" w:rsidP="00C36C58">
      <w:pPr>
        <w:spacing w:before="73"/>
        <w:ind w:right="965"/>
        <w:jc w:val="both"/>
        <w:rPr>
          <w:rFonts w:ascii="Trebuchet MS"/>
        </w:rPr>
      </w:pPr>
      <w:r>
        <w:rPr>
          <w:rFonts w:ascii="Trebuchet MS"/>
        </w:rPr>
        <w:t>1</w:t>
      </w:r>
    </w:p>
    <w:p w14:paraId="23CB882E" w14:textId="77777777" w:rsidR="00E57FA6" w:rsidRDefault="00E57FA6" w:rsidP="00C36C58">
      <w:pPr>
        <w:pStyle w:val="GvdeMetni"/>
        <w:jc w:val="both"/>
        <w:rPr>
          <w:rFonts w:ascii="Trebuchet MS"/>
          <w:i w:val="0"/>
          <w:sz w:val="20"/>
        </w:rPr>
      </w:pPr>
    </w:p>
    <w:p w14:paraId="523408F4" w14:textId="77777777" w:rsidR="00E57FA6" w:rsidRDefault="00E57FA6" w:rsidP="00C36C58">
      <w:pPr>
        <w:pStyle w:val="GvdeMetni"/>
        <w:jc w:val="both"/>
        <w:rPr>
          <w:rFonts w:ascii="Trebuchet MS"/>
          <w:i w:val="0"/>
          <w:sz w:val="20"/>
        </w:rPr>
      </w:pPr>
    </w:p>
    <w:p w14:paraId="314853FB" w14:textId="77777777" w:rsidR="00E57FA6" w:rsidRDefault="00E57FA6" w:rsidP="00C36C58">
      <w:pPr>
        <w:pStyle w:val="GvdeMetni"/>
        <w:jc w:val="both"/>
        <w:rPr>
          <w:rFonts w:ascii="Trebuchet MS"/>
          <w:i w:val="0"/>
          <w:sz w:val="20"/>
        </w:rPr>
      </w:pPr>
    </w:p>
    <w:p w14:paraId="3ECA87C5" w14:textId="77777777" w:rsidR="00E57FA6" w:rsidRDefault="00E57FA6" w:rsidP="00C36C58">
      <w:pPr>
        <w:pStyle w:val="GvdeMetni"/>
        <w:jc w:val="both"/>
        <w:rPr>
          <w:rFonts w:ascii="Trebuchet MS"/>
          <w:i w:val="0"/>
          <w:sz w:val="20"/>
        </w:rPr>
      </w:pPr>
    </w:p>
    <w:p w14:paraId="7AC76442" w14:textId="77777777" w:rsidR="00E57FA6" w:rsidRDefault="00E57FA6" w:rsidP="00C36C58">
      <w:pPr>
        <w:pStyle w:val="GvdeMetni"/>
        <w:jc w:val="both"/>
        <w:rPr>
          <w:rFonts w:ascii="Trebuchet MS"/>
          <w:i w:val="0"/>
          <w:sz w:val="20"/>
        </w:rPr>
      </w:pPr>
    </w:p>
    <w:p w14:paraId="4E5E340F" w14:textId="77777777" w:rsidR="00E57FA6" w:rsidRDefault="00E57FA6" w:rsidP="00C36C58">
      <w:pPr>
        <w:pStyle w:val="GvdeMetni"/>
        <w:jc w:val="both"/>
        <w:rPr>
          <w:rFonts w:ascii="Trebuchet MS"/>
          <w:i w:val="0"/>
          <w:sz w:val="20"/>
        </w:rPr>
      </w:pPr>
    </w:p>
    <w:p w14:paraId="0EFFF580" w14:textId="77777777" w:rsidR="00E57FA6" w:rsidRDefault="00000000" w:rsidP="00C36C58">
      <w:pPr>
        <w:pStyle w:val="GvdeMetni"/>
        <w:spacing w:before="2"/>
        <w:jc w:val="both"/>
        <w:rPr>
          <w:rFonts w:ascii="Trebuchet MS"/>
          <w:i w:val="0"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9991C3" wp14:editId="6F798E4C">
            <wp:simplePos x="0" y="0"/>
            <wp:positionH relativeFrom="page">
              <wp:posOffset>1639570</wp:posOffset>
            </wp:positionH>
            <wp:positionV relativeFrom="paragraph">
              <wp:posOffset>159125</wp:posOffset>
            </wp:positionV>
            <wp:extent cx="5080676" cy="47685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676" cy="476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9DF02" w14:textId="77777777" w:rsidR="00E57FA6" w:rsidRDefault="00E57FA6" w:rsidP="00C36C58">
      <w:pPr>
        <w:pStyle w:val="GvdeMetni"/>
        <w:spacing w:before="8"/>
        <w:jc w:val="both"/>
        <w:rPr>
          <w:rFonts w:ascii="Trebuchet MS"/>
          <w:i w:val="0"/>
        </w:rPr>
      </w:pPr>
    </w:p>
    <w:p w14:paraId="3A6D0959" w14:textId="77777777" w:rsidR="00E57FA6" w:rsidRDefault="00000000" w:rsidP="00C36C58">
      <w:pPr>
        <w:pStyle w:val="Balk1"/>
        <w:spacing w:before="84"/>
        <w:ind w:left="746"/>
      </w:pPr>
      <w:r>
        <w:t>T.C.</w:t>
      </w:r>
    </w:p>
    <w:p w14:paraId="7AC6D163" w14:textId="3F1DDD84" w:rsidR="00DD6B1B" w:rsidRPr="00DD6B1B" w:rsidRDefault="00DD6B1B" w:rsidP="00C36C58">
      <w:pPr>
        <w:pStyle w:val="NormalWeb"/>
        <w:shd w:val="clear" w:color="auto" w:fill="FFFFFF"/>
        <w:bidi/>
        <w:spacing w:before="360" w:beforeAutospacing="0" w:after="360" w:afterAutospacing="0"/>
        <w:jc w:val="center"/>
        <w:rPr>
          <w:rFonts w:ascii="Arial" w:hAnsi="Arial" w:cs="Arial"/>
          <w:color w:val="1F1F1F"/>
        </w:rPr>
      </w:pPr>
      <w:r>
        <w:rPr>
          <w:rStyle w:val="Gl"/>
          <w:rFonts w:ascii="Arial" w:hAnsi="Arial" w:cs="Arial"/>
          <w:b w:val="0"/>
          <w:bCs w:val="0"/>
          <w:color w:val="1F1F1F"/>
          <w:rtl/>
        </w:rPr>
        <w:t>جمهورية تركيا</w:t>
      </w:r>
    </w:p>
    <w:p w14:paraId="040C68F6" w14:textId="77777777" w:rsidR="00E57FA6" w:rsidRDefault="00E57FA6" w:rsidP="00C36C58">
      <w:pPr>
        <w:spacing w:before="4"/>
        <w:jc w:val="center"/>
        <w:rPr>
          <w:b/>
          <w:sz w:val="38"/>
        </w:rPr>
      </w:pPr>
    </w:p>
    <w:p w14:paraId="6B235FBC" w14:textId="77777777" w:rsidR="00E57FA6" w:rsidRDefault="00000000" w:rsidP="00C36C58">
      <w:pPr>
        <w:ind w:left="35"/>
        <w:jc w:val="center"/>
        <w:rPr>
          <w:b/>
          <w:sz w:val="40"/>
        </w:rPr>
      </w:pPr>
      <w:r>
        <w:rPr>
          <w:b/>
          <w:sz w:val="40"/>
        </w:rPr>
        <w:t>AĞRI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İBRAHİM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ÇEÇEN</w:t>
      </w:r>
      <w:r>
        <w:rPr>
          <w:b/>
          <w:spacing w:val="-14"/>
          <w:sz w:val="40"/>
        </w:rPr>
        <w:t xml:space="preserve"> </w:t>
      </w:r>
      <w:r>
        <w:rPr>
          <w:b/>
          <w:sz w:val="40"/>
        </w:rPr>
        <w:t>ÜNİVERSİTESİ</w:t>
      </w:r>
    </w:p>
    <w:p w14:paraId="6745D1C9" w14:textId="77777777" w:rsidR="00DD6B1B" w:rsidRDefault="00DD6B1B" w:rsidP="00C36C58">
      <w:pPr>
        <w:pStyle w:val="NormalWeb"/>
        <w:shd w:val="clear" w:color="auto" w:fill="FFFFFF"/>
        <w:bidi/>
        <w:spacing w:before="360" w:beforeAutospacing="0" w:after="360" w:afterAutospacing="0"/>
        <w:jc w:val="center"/>
        <w:rPr>
          <w:rFonts w:ascii="Arial" w:hAnsi="Arial" w:cs="Arial"/>
          <w:color w:val="1F1F1F"/>
        </w:rPr>
      </w:pPr>
      <w:r>
        <w:rPr>
          <w:rStyle w:val="Gl"/>
          <w:rFonts w:ascii="Arial" w:hAnsi="Arial" w:cs="Arial"/>
          <w:b w:val="0"/>
          <w:bCs w:val="0"/>
          <w:color w:val="1F1F1F"/>
          <w:rtl/>
        </w:rPr>
        <w:t xml:space="preserve">جامعة </w:t>
      </w:r>
      <w:proofErr w:type="spellStart"/>
      <w:r>
        <w:rPr>
          <w:rStyle w:val="Gl"/>
          <w:rFonts w:ascii="Arial" w:hAnsi="Arial" w:cs="Arial"/>
          <w:b w:val="0"/>
          <w:bCs w:val="0"/>
          <w:color w:val="1F1F1F"/>
          <w:rtl/>
        </w:rPr>
        <w:t>آغري</w:t>
      </w:r>
      <w:proofErr w:type="spellEnd"/>
      <w:r>
        <w:rPr>
          <w:rStyle w:val="Gl"/>
          <w:rFonts w:ascii="Arial" w:hAnsi="Arial" w:cs="Arial"/>
          <w:b w:val="0"/>
          <w:bCs w:val="0"/>
          <w:color w:val="1F1F1F"/>
          <w:rtl/>
        </w:rPr>
        <w:t xml:space="preserve"> إبراهيم </w:t>
      </w:r>
      <w:proofErr w:type="spellStart"/>
      <w:r>
        <w:rPr>
          <w:rStyle w:val="Gl"/>
          <w:rFonts w:ascii="Arial" w:hAnsi="Arial" w:cs="Arial"/>
          <w:b w:val="0"/>
          <w:bCs w:val="0"/>
          <w:color w:val="1F1F1F"/>
          <w:rtl/>
        </w:rPr>
        <w:t>تشيشن</w:t>
      </w:r>
      <w:proofErr w:type="spellEnd"/>
    </w:p>
    <w:p w14:paraId="471C9C3E" w14:textId="77777777" w:rsidR="00E57FA6" w:rsidRDefault="00E57FA6" w:rsidP="00C36C58">
      <w:pPr>
        <w:spacing w:before="3"/>
        <w:jc w:val="center"/>
        <w:rPr>
          <w:b/>
          <w:sz w:val="38"/>
        </w:rPr>
      </w:pPr>
    </w:p>
    <w:p w14:paraId="2FA2D48F" w14:textId="77777777" w:rsidR="00E57FA6" w:rsidRDefault="00000000" w:rsidP="00C36C58">
      <w:pPr>
        <w:pStyle w:val="Balk1"/>
        <w:spacing w:line="235" w:lineRule="auto"/>
        <w:ind w:left="40"/>
      </w:pPr>
      <w:r>
        <w:t>2023-2024</w:t>
      </w:r>
      <w:r>
        <w:rPr>
          <w:spacing w:val="-7"/>
        </w:rPr>
        <w:t xml:space="preserve"> </w:t>
      </w:r>
      <w:r>
        <w:t>EĞİTİM-ÖĞRETİM</w:t>
      </w:r>
      <w:r>
        <w:rPr>
          <w:spacing w:val="-1"/>
        </w:rPr>
        <w:t xml:space="preserve"> </w:t>
      </w:r>
      <w:r>
        <w:t>YILI</w:t>
      </w:r>
      <w:r>
        <w:rPr>
          <w:spacing w:val="-11"/>
        </w:rPr>
        <w:t xml:space="preserve"> </w:t>
      </w:r>
      <w:r>
        <w:t>YURT</w:t>
      </w:r>
      <w:r>
        <w:rPr>
          <w:spacing w:val="-11"/>
        </w:rPr>
        <w:t xml:space="preserve"> </w:t>
      </w:r>
      <w:r>
        <w:t>DIŞI</w:t>
      </w:r>
      <w:r>
        <w:rPr>
          <w:spacing w:val="-11"/>
        </w:rPr>
        <w:t xml:space="preserve"> </w:t>
      </w:r>
      <w:r>
        <w:t>ÖĞRENCİ</w:t>
      </w:r>
      <w:r>
        <w:rPr>
          <w:spacing w:val="-97"/>
        </w:rPr>
        <w:t xml:space="preserve"> </w:t>
      </w:r>
      <w:r>
        <w:t>KABUL</w:t>
      </w:r>
      <w:r>
        <w:rPr>
          <w:spacing w:val="-7"/>
        </w:rPr>
        <w:t xml:space="preserve"> </w:t>
      </w:r>
      <w:r>
        <w:t>KILAVUZU</w:t>
      </w:r>
    </w:p>
    <w:p w14:paraId="47CC741C" w14:textId="77777777" w:rsidR="00E57FA6" w:rsidRDefault="00E57FA6" w:rsidP="00C36C58">
      <w:pPr>
        <w:spacing w:line="235" w:lineRule="auto"/>
        <w:jc w:val="center"/>
      </w:pPr>
    </w:p>
    <w:p w14:paraId="575F5BAC" w14:textId="77777777" w:rsidR="00DD6B1B" w:rsidRDefault="00DD6B1B" w:rsidP="00C36C58">
      <w:pPr>
        <w:pStyle w:val="NormalWeb"/>
        <w:shd w:val="clear" w:color="auto" w:fill="FFFFFF"/>
        <w:bidi/>
        <w:spacing w:before="360" w:beforeAutospacing="0" w:after="360" w:afterAutospacing="0"/>
        <w:jc w:val="center"/>
        <w:rPr>
          <w:rFonts w:ascii="Arial" w:hAnsi="Arial" w:cs="Arial"/>
          <w:color w:val="1F1F1F"/>
        </w:rPr>
      </w:pPr>
      <w:r>
        <w:rPr>
          <w:rStyle w:val="Gl"/>
          <w:rFonts w:ascii="Arial" w:hAnsi="Arial" w:cs="Arial"/>
          <w:b w:val="0"/>
          <w:bCs w:val="0"/>
          <w:color w:val="1F1F1F"/>
          <w:rtl/>
        </w:rPr>
        <w:t>دليل قبول الطلاب الأجانب للعام الدراسي 2023-2024</w:t>
      </w:r>
    </w:p>
    <w:p w14:paraId="14C14A38" w14:textId="77777777" w:rsidR="00DD6B1B" w:rsidRDefault="00DD6B1B" w:rsidP="00C36C58">
      <w:pPr>
        <w:spacing w:line="235" w:lineRule="auto"/>
        <w:jc w:val="both"/>
        <w:sectPr w:rsidR="00DD6B1B" w:rsidSect="00C5686D">
          <w:type w:val="continuous"/>
          <w:pgSz w:w="11930" w:h="16860"/>
          <w:pgMar w:top="480" w:right="700" w:bottom="280" w:left="380" w:header="708" w:footer="708" w:gutter="0"/>
          <w:cols w:space="708"/>
        </w:sectPr>
      </w:pPr>
    </w:p>
    <w:p w14:paraId="5648F8C5" w14:textId="77777777" w:rsidR="00E57FA6" w:rsidRDefault="00000000" w:rsidP="00C36C58">
      <w:pPr>
        <w:tabs>
          <w:tab w:val="left" w:pos="1005"/>
          <w:tab w:val="left" w:pos="4612"/>
        </w:tabs>
        <w:spacing w:before="72"/>
        <w:ind w:left="306"/>
        <w:jc w:val="both"/>
        <w:rPr>
          <w:b/>
          <w:i/>
          <w:sz w:val="23"/>
          <w:rtl/>
        </w:rPr>
      </w:pPr>
      <w:r>
        <w:rPr>
          <w:noProof/>
        </w:rPr>
        <w:lastRenderedPageBreak/>
        <w:drawing>
          <wp:anchor distT="0" distB="0" distL="0" distR="0" simplePos="0" relativeHeight="487118848" behindDoc="1" locked="0" layoutInCell="1" allowOverlap="1" wp14:anchorId="2554FD1C" wp14:editId="487EEC9E">
            <wp:simplePos x="0" y="0"/>
            <wp:positionH relativeFrom="page">
              <wp:posOffset>2785745</wp:posOffset>
            </wp:positionH>
            <wp:positionV relativeFrom="paragraph">
              <wp:posOffset>84535</wp:posOffset>
            </wp:positionV>
            <wp:extent cx="347268" cy="101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68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pacing w:val="-1"/>
          <w:w w:val="95"/>
          <w:sz w:val="23"/>
        </w:rPr>
        <w:t>I.</w:t>
      </w:r>
      <w:r>
        <w:rPr>
          <w:b/>
          <w:i/>
          <w:spacing w:val="-1"/>
          <w:w w:val="95"/>
          <w:sz w:val="23"/>
        </w:rPr>
        <w:tab/>
      </w:r>
      <w:r>
        <w:rPr>
          <w:b/>
          <w:i/>
          <w:noProof/>
          <w:position w:val="-1"/>
          <w:sz w:val="23"/>
        </w:rPr>
        <w:drawing>
          <wp:inline distT="0" distB="0" distL="0" distR="0" wp14:anchorId="4848543F" wp14:editId="19D4CF7A">
            <wp:extent cx="1684654" cy="13144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654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sz w:val="23"/>
        </w:rPr>
        <w:t xml:space="preserve"> </w:t>
      </w:r>
      <w:r>
        <w:rPr>
          <w:b/>
          <w:i/>
          <w:sz w:val="23"/>
        </w:rPr>
        <w:t>ve</w:t>
      </w:r>
      <w:r>
        <w:rPr>
          <w:b/>
          <w:i/>
          <w:sz w:val="23"/>
        </w:rPr>
        <w:tab/>
        <w:t>Tarihleri</w:t>
      </w:r>
    </w:p>
    <w:p w14:paraId="43BE7E57" w14:textId="75235C5A" w:rsidR="00174548" w:rsidRDefault="00F95F38" w:rsidP="00C36C58">
      <w:pPr>
        <w:bidi/>
        <w:jc w:val="both"/>
      </w:pPr>
      <w:r>
        <w:rPr>
          <w:rFonts w:hint="cs"/>
          <w:rtl/>
        </w:rPr>
        <w:t>الفصل الأول:</w:t>
      </w:r>
      <w:r w:rsidR="00174548">
        <w:t xml:space="preserve"> </w:t>
      </w:r>
      <w:r w:rsidR="00174548">
        <w:rPr>
          <w:rFonts w:cs="Arial" w:hint="cs"/>
          <w:rtl/>
        </w:rPr>
        <w:t>تواريخ</w:t>
      </w:r>
      <w:r w:rsidR="00174548">
        <w:rPr>
          <w:rFonts w:cs="Arial"/>
          <w:rtl/>
        </w:rPr>
        <w:t xml:space="preserve"> </w:t>
      </w:r>
      <w:r w:rsidR="00174548">
        <w:rPr>
          <w:rFonts w:cs="Arial" w:hint="cs"/>
          <w:rtl/>
        </w:rPr>
        <w:t>التقديم،</w:t>
      </w:r>
      <w:r w:rsidR="00174548">
        <w:rPr>
          <w:rFonts w:cs="Arial"/>
          <w:rtl/>
        </w:rPr>
        <w:t xml:space="preserve"> </w:t>
      </w:r>
      <w:r w:rsidR="00174548">
        <w:rPr>
          <w:rFonts w:cs="Arial" w:hint="cs"/>
          <w:rtl/>
        </w:rPr>
        <w:t>تثبيت التسجيل،</w:t>
      </w:r>
      <w:r w:rsidR="00174548">
        <w:rPr>
          <w:rFonts w:cs="Arial"/>
          <w:rtl/>
        </w:rPr>
        <w:t xml:space="preserve"> </w:t>
      </w:r>
      <w:r w:rsidR="00174548">
        <w:rPr>
          <w:rFonts w:cs="Arial" w:hint="cs"/>
          <w:rtl/>
        </w:rPr>
        <w:t>التسجيل،</w:t>
      </w:r>
      <w:r w:rsidR="00174548">
        <w:rPr>
          <w:rFonts w:cs="Arial"/>
          <w:rtl/>
        </w:rPr>
        <w:t xml:space="preserve"> </w:t>
      </w:r>
      <w:r w:rsidR="00174548">
        <w:rPr>
          <w:rFonts w:cs="Arial" w:hint="cs"/>
          <w:rtl/>
        </w:rPr>
        <w:t>والامتحان</w:t>
      </w:r>
    </w:p>
    <w:p w14:paraId="2EB72977" w14:textId="77777777" w:rsidR="00174548" w:rsidRDefault="00174548" w:rsidP="00C36C58">
      <w:pPr>
        <w:tabs>
          <w:tab w:val="left" w:pos="1005"/>
          <w:tab w:val="left" w:pos="4612"/>
        </w:tabs>
        <w:spacing w:before="72"/>
        <w:ind w:left="306"/>
        <w:jc w:val="both"/>
        <w:rPr>
          <w:b/>
          <w:i/>
          <w:sz w:val="23"/>
        </w:rPr>
      </w:pPr>
    </w:p>
    <w:p w14:paraId="487C80C5" w14:textId="77777777" w:rsidR="00E57FA6" w:rsidRDefault="00E57FA6" w:rsidP="00C36C58">
      <w:pPr>
        <w:spacing w:before="9"/>
        <w:jc w:val="both"/>
        <w:rPr>
          <w:b/>
          <w:i/>
          <w:sz w:val="23"/>
        </w:rPr>
      </w:pPr>
    </w:p>
    <w:p w14:paraId="6B64F249" w14:textId="336C43CA" w:rsidR="00E57FA6" w:rsidRDefault="000616BB" w:rsidP="00C36C58">
      <w:pPr>
        <w:tabs>
          <w:tab w:val="left" w:pos="6742"/>
        </w:tabs>
        <w:jc w:val="both"/>
        <w:rPr>
          <w:b/>
          <w:iCs/>
          <w:sz w:val="23"/>
          <w:rtl/>
        </w:rPr>
      </w:pPr>
      <w:r>
        <w:rPr>
          <w:b/>
        </w:rPr>
        <w:t xml:space="preserve">             </w:t>
      </w:r>
      <w:r w:rsidR="00C63846">
        <w:rPr>
          <w:b/>
        </w:rPr>
        <w:t xml:space="preserve">  </w:t>
      </w:r>
      <w:r>
        <w:rPr>
          <w:b/>
        </w:rPr>
        <w:t xml:space="preserve"> </w:t>
      </w:r>
      <w:r w:rsidR="00C63846">
        <w:rPr>
          <w:b/>
        </w:rPr>
        <w:t xml:space="preserve"> </w:t>
      </w:r>
      <w:r>
        <w:rPr>
          <w:b/>
        </w:rPr>
        <w:t>Başvuru</w:t>
      </w:r>
      <w:r>
        <w:rPr>
          <w:b/>
          <w:spacing w:val="55"/>
        </w:rPr>
        <w:t xml:space="preserve"> </w:t>
      </w:r>
      <w:r>
        <w:rPr>
          <w:b/>
        </w:rPr>
        <w:t>Tarihi</w:t>
      </w:r>
      <w:r>
        <w:rPr>
          <w:b/>
        </w:rPr>
        <w:tab/>
      </w:r>
      <w:r>
        <w:rPr>
          <w:b/>
          <w:i/>
          <w:sz w:val="23"/>
        </w:rPr>
        <w:t>:</w:t>
      </w:r>
      <w:r w:rsidR="00AF25B3">
        <w:rPr>
          <w:b/>
          <w:iCs/>
          <w:sz w:val="23"/>
        </w:rPr>
        <w:t>28 Ağustos-1 Eylül</w:t>
      </w:r>
    </w:p>
    <w:p w14:paraId="17AD45B8" w14:textId="77777777" w:rsidR="00174548" w:rsidRDefault="00174548" w:rsidP="00C36C58">
      <w:pPr>
        <w:bidi/>
        <w:jc w:val="both"/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التقديم</w:t>
      </w:r>
    </w:p>
    <w:p w14:paraId="6D585AFD" w14:textId="77777777" w:rsidR="00174548" w:rsidRDefault="00174548" w:rsidP="00C36C58">
      <w:pPr>
        <w:bidi/>
        <w:jc w:val="both"/>
      </w:pPr>
      <w:r>
        <w:t xml:space="preserve">28 </w:t>
      </w:r>
      <w:r>
        <w:rPr>
          <w:rFonts w:cs="Arial" w:hint="cs"/>
          <w:rtl/>
        </w:rPr>
        <w:t>أغسطس</w:t>
      </w:r>
      <w:r>
        <w:rPr>
          <w:rFonts w:cs="Arial"/>
          <w:rtl/>
        </w:rPr>
        <w:t xml:space="preserve"> - 1 </w:t>
      </w:r>
      <w:r>
        <w:rPr>
          <w:rFonts w:cs="Arial" w:hint="cs"/>
          <w:rtl/>
        </w:rPr>
        <w:t>سبتمبر</w:t>
      </w:r>
    </w:p>
    <w:p w14:paraId="666A50DE" w14:textId="77777777" w:rsidR="00174548" w:rsidRDefault="00174548" w:rsidP="00C36C58">
      <w:pPr>
        <w:tabs>
          <w:tab w:val="left" w:pos="6742"/>
        </w:tabs>
        <w:jc w:val="both"/>
        <w:rPr>
          <w:b/>
          <w:i/>
          <w:sz w:val="23"/>
        </w:rPr>
      </w:pPr>
    </w:p>
    <w:p w14:paraId="1AAFC9DE" w14:textId="77777777" w:rsidR="00E57FA6" w:rsidRDefault="00E57FA6" w:rsidP="00C36C58">
      <w:pPr>
        <w:jc w:val="both"/>
        <w:rPr>
          <w:b/>
          <w:i/>
          <w:sz w:val="21"/>
        </w:rPr>
      </w:pPr>
    </w:p>
    <w:p w14:paraId="4D1432FC" w14:textId="2CF252D8" w:rsidR="00C63846" w:rsidRDefault="00C63846" w:rsidP="00C36C58">
      <w:pPr>
        <w:tabs>
          <w:tab w:val="left" w:pos="6744"/>
        </w:tabs>
        <w:spacing w:line="324" w:lineRule="auto"/>
        <w:ind w:right="752"/>
        <w:jc w:val="both"/>
        <w:rPr>
          <w:b/>
          <w:rtl/>
        </w:rPr>
      </w:pPr>
      <w:r>
        <w:rPr>
          <w:b/>
        </w:rPr>
        <w:t xml:space="preserve">                 Başvurunun</w:t>
      </w:r>
      <w:r>
        <w:rPr>
          <w:b/>
          <w:spacing w:val="-11"/>
        </w:rPr>
        <w:t xml:space="preserve"> </w:t>
      </w:r>
      <w:r>
        <w:rPr>
          <w:b/>
        </w:rPr>
        <w:t>Değerlendirilmesi</w:t>
      </w:r>
      <w:r>
        <w:rPr>
          <w:b/>
        </w:rPr>
        <w:tab/>
        <w:t xml:space="preserve">: </w:t>
      </w:r>
      <w:r w:rsidR="00AF25B3">
        <w:rPr>
          <w:b/>
        </w:rPr>
        <w:t>4 Eylül 2023</w:t>
      </w:r>
    </w:p>
    <w:p w14:paraId="31F7FB56" w14:textId="77777777" w:rsidR="00174548" w:rsidRDefault="00174548" w:rsidP="00C36C58">
      <w:pPr>
        <w:bidi/>
        <w:jc w:val="both"/>
      </w:pP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الطلبات</w:t>
      </w:r>
    </w:p>
    <w:p w14:paraId="1171CF16" w14:textId="77777777" w:rsidR="00174548" w:rsidRDefault="00174548" w:rsidP="00C36C58">
      <w:pPr>
        <w:bidi/>
        <w:jc w:val="both"/>
      </w:pPr>
      <w:r>
        <w:t xml:space="preserve">: 4 </w:t>
      </w:r>
      <w:r>
        <w:rPr>
          <w:rFonts w:cs="Arial" w:hint="cs"/>
          <w:rtl/>
        </w:rPr>
        <w:t>سبتمبر</w:t>
      </w:r>
      <w:r>
        <w:rPr>
          <w:rFonts w:cs="Arial"/>
          <w:rtl/>
        </w:rPr>
        <w:t xml:space="preserve"> 2023</w:t>
      </w:r>
    </w:p>
    <w:p w14:paraId="59050E07" w14:textId="77777777" w:rsidR="00174548" w:rsidRDefault="00174548" w:rsidP="00C36C58">
      <w:pPr>
        <w:tabs>
          <w:tab w:val="left" w:pos="6744"/>
        </w:tabs>
        <w:spacing w:line="324" w:lineRule="auto"/>
        <w:ind w:right="752"/>
        <w:jc w:val="both"/>
        <w:rPr>
          <w:b/>
        </w:rPr>
      </w:pPr>
    </w:p>
    <w:p w14:paraId="64DFFA20" w14:textId="1455A972" w:rsidR="00E57FA6" w:rsidRDefault="00C63846" w:rsidP="00C36C58">
      <w:pPr>
        <w:tabs>
          <w:tab w:val="left" w:pos="6744"/>
        </w:tabs>
        <w:spacing w:line="324" w:lineRule="auto"/>
        <w:ind w:right="752"/>
        <w:jc w:val="both"/>
        <w:rPr>
          <w:b/>
          <w:position w:val="4"/>
          <w:sz w:val="23"/>
          <w:rtl/>
        </w:rPr>
      </w:pPr>
      <w:r>
        <w:rPr>
          <w:b/>
        </w:rPr>
        <w:t xml:space="preserve">               </w:t>
      </w:r>
      <w:r>
        <w:rPr>
          <w:b/>
          <w:spacing w:val="-52"/>
        </w:rPr>
        <w:t xml:space="preserve">                                  </w:t>
      </w:r>
      <w:r>
        <w:rPr>
          <w:b/>
          <w:spacing w:val="-1"/>
        </w:rPr>
        <w:t>Kayıt</w:t>
      </w:r>
      <w:r>
        <w:rPr>
          <w:b/>
          <w:spacing w:val="-8"/>
        </w:rPr>
        <w:t xml:space="preserve"> </w:t>
      </w:r>
      <w:r>
        <w:rPr>
          <w:b/>
        </w:rPr>
        <w:t>Hakkı</w:t>
      </w:r>
      <w:r>
        <w:rPr>
          <w:b/>
          <w:spacing w:val="-6"/>
        </w:rPr>
        <w:t xml:space="preserve"> </w:t>
      </w:r>
      <w:r>
        <w:rPr>
          <w:b/>
        </w:rPr>
        <w:t>Kazananların</w:t>
      </w:r>
      <w:r>
        <w:rPr>
          <w:b/>
          <w:spacing w:val="-13"/>
        </w:rPr>
        <w:t xml:space="preserve"> </w:t>
      </w:r>
      <w:r>
        <w:rPr>
          <w:b/>
        </w:rPr>
        <w:t>İnternetten</w:t>
      </w:r>
      <w:r>
        <w:rPr>
          <w:b/>
          <w:spacing w:val="-11"/>
        </w:rPr>
        <w:t xml:space="preserve"> </w:t>
      </w:r>
      <w:r>
        <w:rPr>
          <w:b/>
        </w:rPr>
        <w:t>Duyurulması</w:t>
      </w:r>
      <w:r>
        <w:rPr>
          <w:b/>
        </w:rPr>
        <w:tab/>
      </w:r>
      <w:r>
        <w:rPr>
          <w:b/>
          <w:position w:val="4"/>
          <w:sz w:val="23"/>
        </w:rPr>
        <w:t xml:space="preserve">: </w:t>
      </w:r>
      <w:r w:rsidR="00AF25B3">
        <w:rPr>
          <w:b/>
          <w:position w:val="4"/>
          <w:sz w:val="23"/>
        </w:rPr>
        <w:t>5 Eylül 2023</w:t>
      </w:r>
    </w:p>
    <w:p w14:paraId="64217F23" w14:textId="77777777" w:rsidR="00174548" w:rsidRDefault="00174548" w:rsidP="00C36C58">
      <w:pPr>
        <w:bidi/>
        <w:jc w:val="both"/>
      </w:pPr>
      <w:r>
        <w:rPr>
          <w:rFonts w:cs="Arial" w:hint="cs"/>
          <w:rtl/>
        </w:rPr>
        <w:t>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</w:p>
    <w:p w14:paraId="7417552D" w14:textId="77777777" w:rsidR="00174548" w:rsidRDefault="00174548" w:rsidP="00C36C58">
      <w:pPr>
        <w:bidi/>
        <w:jc w:val="both"/>
      </w:pPr>
      <w:r>
        <w:t xml:space="preserve">: 5 </w:t>
      </w:r>
      <w:r>
        <w:rPr>
          <w:rFonts w:cs="Arial" w:hint="cs"/>
          <w:rtl/>
        </w:rPr>
        <w:t>سبتمبر</w:t>
      </w:r>
      <w:r>
        <w:rPr>
          <w:rFonts w:cs="Arial"/>
          <w:rtl/>
        </w:rPr>
        <w:t xml:space="preserve"> 2023</w:t>
      </w:r>
    </w:p>
    <w:p w14:paraId="7EFA51CF" w14:textId="77777777" w:rsidR="00174548" w:rsidRDefault="00174548" w:rsidP="00C36C58">
      <w:pPr>
        <w:tabs>
          <w:tab w:val="left" w:pos="6744"/>
        </w:tabs>
        <w:spacing w:line="324" w:lineRule="auto"/>
        <w:ind w:right="752"/>
        <w:jc w:val="both"/>
        <w:rPr>
          <w:b/>
          <w:sz w:val="23"/>
        </w:rPr>
      </w:pPr>
    </w:p>
    <w:p w14:paraId="7F8B8B77" w14:textId="59F663B7" w:rsidR="00E57FA6" w:rsidRDefault="00000000" w:rsidP="00C36C58">
      <w:pPr>
        <w:tabs>
          <w:tab w:val="left" w:pos="6790"/>
        </w:tabs>
        <w:spacing w:before="183"/>
        <w:ind w:left="1012"/>
        <w:jc w:val="both"/>
        <w:rPr>
          <w:b/>
          <w:sz w:val="23"/>
          <w:rtl/>
        </w:rPr>
      </w:pPr>
      <w:r>
        <w:rPr>
          <w:b/>
          <w:sz w:val="23"/>
        </w:rPr>
        <w:t>Kesin</w:t>
      </w:r>
      <w:r>
        <w:rPr>
          <w:b/>
          <w:spacing w:val="3"/>
          <w:sz w:val="23"/>
        </w:rPr>
        <w:t xml:space="preserve"> </w:t>
      </w:r>
      <w:r>
        <w:rPr>
          <w:b/>
          <w:noProof/>
          <w:spacing w:val="4"/>
          <w:position w:val="-1"/>
          <w:sz w:val="23"/>
        </w:rPr>
        <w:drawing>
          <wp:inline distT="0" distB="0" distL="0" distR="0" wp14:anchorId="142845F4" wp14:editId="681051D1">
            <wp:extent cx="346633" cy="1301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33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sz w:val="23"/>
        </w:rPr>
        <w:t xml:space="preserve"> </w:t>
      </w:r>
      <w:r>
        <w:rPr>
          <w:b/>
          <w:sz w:val="23"/>
        </w:rPr>
        <w:t>Tarihi</w:t>
      </w:r>
      <w:r>
        <w:rPr>
          <w:b/>
          <w:sz w:val="23"/>
        </w:rPr>
        <w:tab/>
        <w:t>:</w:t>
      </w:r>
      <w:r w:rsidR="00AF25B3">
        <w:rPr>
          <w:b/>
          <w:sz w:val="23"/>
        </w:rPr>
        <w:t>06-13 Eylül 2023</w:t>
      </w:r>
    </w:p>
    <w:p w14:paraId="7BE94662" w14:textId="77777777" w:rsidR="00174548" w:rsidRDefault="00174548" w:rsidP="00C36C58">
      <w:pPr>
        <w:bidi/>
        <w:jc w:val="both"/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</w:p>
    <w:p w14:paraId="3F3E19E8" w14:textId="77777777" w:rsidR="00174548" w:rsidRDefault="00174548" w:rsidP="00C36C58">
      <w:pPr>
        <w:bidi/>
        <w:jc w:val="both"/>
      </w:pPr>
      <w:r>
        <w:t xml:space="preserve">: 06 - 13 </w:t>
      </w:r>
      <w:r>
        <w:rPr>
          <w:rFonts w:cs="Arial" w:hint="cs"/>
          <w:rtl/>
        </w:rPr>
        <w:t>سبتمبر</w:t>
      </w:r>
      <w:r>
        <w:rPr>
          <w:rFonts w:cs="Arial"/>
          <w:rtl/>
        </w:rPr>
        <w:t xml:space="preserve"> 2023</w:t>
      </w:r>
    </w:p>
    <w:p w14:paraId="78E17242" w14:textId="77777777" w:rsidR="00174548" w:rsidRDefault="00174548" w:rsidP="00C36C58">
      <w:pPr>
        <w:tabs>
          <w:tab w:val="left" w:pos="6790"/>
        </w:tabs>
        <w:spacing w:before="183"/>
        <w:ind w:left="1012"/>
        <w:jc w:val="both"/>
        <w:rPr>
          <w:b/>
          <w:sz w:val="23"/>
        </w:rPr>
      </w:pPr>
    </w:p>
    <w:p w14:paraId="27725F60" w14:textId="77777777" w:rsidR="00E57FA6" w:rsidRDefault="00E57FA6" w:rsidP="00C36C58">
      <w:pPr>
        <w:spacing w:before="4"/>
        <w:jc w:val="both"/>
        <w:rPr>
          <w:b/>
          <w:sz w:val="24"/>
        </w:rPr>
      </w:pPr>
    </w:p>
    <w:p w14:paraId="69C1A530" w14:textId="35EFBDD1" w:rsidR="00E57FA6" w:rsidRPr="00D676E3" w:rsidRDefault="00000000" w:rsidP="00C36C58">
      <w:pPr>
        <w:pStyle w:val="ListeParagraf"/>
        <w:numPr>
          <w:ilvl w:val="0"/>
          <w:numId w:val="5"/>
        </w:numPr>
        <w:tabs>
          <w:tab w:val="left" w:pos="1210"/>
          <w:tab w:val="left" w:pos="6878"/>
        </w:tabs>
        <w:ind w:hanging="203"/>
        <w:jc w:val="both"/>
        <w:rPr>
          <w:b/>
          <w:sz w:val="20"/>
        </w:rPr>
      </w:pPr>
      <w:r>
        <w:rPr>
          <w:b/>
          <w:spacing w:val="9"/>
          <w:sz w:val="20"/>
        </w:rPr>
        <w:t>Yerleştirme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Boş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Kalan</w:t>
      </w:r>
      <w:r>
        <w:rPr>
          <w:b/>
          <w:spacing w:val="38"/>
          <w:sz w:val="20"/>
        </w:rPr>
        <w:t xml:space="preserve"> </w:t>
      </w:r>
      <w:r>
        <w:rPr>
          <w:b/>
          <w:spacing w:val="10"/>
          <w:sz w:val="20"/>
        </w:rPr>
        <w:t>Kontenjanlara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Kayıt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Tarihi</w:t>
      </w:r>
      <w:r>
        <w:rPr>
          <w:b/>
          <w:spacing w:val="37"/>
          <w:sz w:val="20"/>
        </w:rPr>
        <w:t xml:space="preserve"> </w:t>
      </w:r>
      <w:r w:rsidR="000C5D71">
        <w:rPr>
          <w:b/>
          <w:sz w:val="20"/>
        </w:rPr>
        <w:t xml:space="preserve">        </w:t>
      </w:r>
      <w:r>
        <w:rPr>
          <w:b/>
          <w:sz w:val="20"/>
        </w:rPr>
        <w:t>:</w:t>
      </w:r>
      <w:r>
        <w:rPr>
          <w:b/>
          <w:spacing w:val="91"/>
          <w:sz w:val="20"/>
        </w:rPr>
        <w:t xml:space="preserve"> </w:t>
      </w:r>
    </w:p>
    <w:p w14:paraId="1FB9D516" w14:textId="0C98B54E" w:rsidR="00D676E3" w:rsidRDefault="00D676E3" w:rsidP="00C36C58">
      <w:pPr>
        <w:bidi/>
        <w:ind w:left="1007"/>
        <w:jc w:val="both"/>
      </w:pPr>
      <w:r>
        <w:t xml:space="preserve">2. </w:t>
      </w:r>
      <w:r>
        <w:rPr>
          <w:rFonts w:hint="cs"/>
          <w:rtl/>
        </w:rPr>
        <w:t xml:space="preserve"> </w:t>
      </w:r>
      <w:r w:rsidRPr="00D676E3">
        <w:rPr>
          <w:rFonts w:cs="Arial" w:hint="cs"/>
          <w:rtl/>
        </w:rPr>
        <w:t>تاري</w:t>
      </w:r>
      <w:r>
        <w:rPr>
          <w:rFonts w:cs="Arial" w:hint="cs"/>
          <w:rtl/>
        </w:rPr>
        <w:t xml:space="preserve">خ تثبت التسجيل وملئ </w:t>
      </w:r>
      <w:r w:rsidRPr="00D676E3">
        <w:rPr>
          <w:rFonts w:cs="Arial" w:hint="cs"/>
          <w:rtl/>
        </w:rPr>
        <w:t>الشواغر</w:t>
      </w:r>
    </w:p>
    <w:p w14:paraId="40159C28" w14:textId="77777777" w:rsidR="00D676E3" w:rsidRPr="00D676E3" w:rsidRDefault="00D676E3" w:rsidP="00C36C58">
      <w:pPr>
        <w:tabs>
          <w:tab w:val="left" w:pos="1188"/>
          <w:tab w:val="left" w:pos="6797"/>
          <w:tab w:val="left" w:pos="6975"/>
        </w:tabs>
        <w:spacing w:before="1" w:line="525" w:lineRule="auto"/>
        <w:ind w:right="1694"/>
        <w:jc w:val="both"/>
        <w:rPr>
          <w:b/>
          <w:sz w:val="20"/>
        </w:rPr>
      </w:pPr>
    </w:p>
    <w:p w14:paraId="7C82AEBC" w14:textId="77777777" w:rsidR="000C5D71" w:rsidRPr="000C5D71" w:rsidRDefault="000C5D71" w:rsidP="00C36C58">
      <w:pPr>
        <w:pStyle w:val="ListeParagraf"/>
        <w:jc w:val="both"/>
        <w:rPr>
          <w:b/>
          <w:spacing w:val="-47"/>
          <w:sz w:val="20"/>
        </w:rPr>
      </w:pPr>
    </w:p>
    <w:p w14:paraId="08A8C144" w14:textId="09CD8291" w:rsidR="00E57FA6" w:rsidRDefault="00000000" w:rsidP="00C36C58">
      <w:pPr>
        <w:pStyle w:val="ListeParagraf"/>
        <w:numPr>
          <w:ilvl w:val="0"/>
          <w:numId w:val="5"/>
        </w:numPr>
        <w:tabs>
          <w:tab w:val="left" w:pos="1188"/>
          <w:tab w:val="left" w:pos="6797"/>
          <w:tab w:val="left" w:pos="6975"/>
        </w:tabs>
        <w:spacing w:before="1" w:line="525" w:lineRule="auto"/>
        <w:ind w:left="1007" w:right="1694" w:hanging="22"/>
        <w:jc w:val="both"/>
        <w:rPr>
          <w:b/>
          <w:sz w:val="20"/>
        </w:rPr>
      </w:pP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Türkçe</w:t>
      </w:r>
      <w:r>
        <w:rPr>
          <w:b/>
          <w:spacing w:val="79"/>
          <w:sz w:val="20"/>
        </w:rPr>
        <w:t xml:space="preserve"> </w:t>
      </w:r>
      <w:r>
        <w:rPr>
          <w:b/>
          <w:spacing w:val="9"/>
          <w:sz w:val="20"/>
        </w:rPr>
        <w:t xml:space="preserve">Yeterlilik 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Sınav</w:t>
      </w:r>
      <w:r>
        <w:rPr>
          <w:b/>
          <w:spacing w:val="72"/>
          <w:sz w:val="20"/>
        </w:rPr>
        <w:t xml:space="preserve"> </w:t>
      </w:r>
      <w:r>
        <w:rPr>
          <w:b/>
          <w:spacing w:val="10"/>
          <w:sz w:val="20"/>
        </w:rPr>
        <w:t xml:space="preserve">Başvuruların </w:t>
      </w:r>
      <w:r>
        <w:rPr>
          <w:b/>
          <w:spacing w:val="35"/>
          <w:sz w:val="20"/>
        </w:rPr>
        <w:t xml:space="preserve"> </w:t>
      </w:r>
      <w:r>
        <w:rPr>
          <w:b/>
          <w:spacing w:val="9"/>
          <w:sz w:val="20"/>
        </w:rPr>
        <w:t>Alınması</w:t>
      </w:r>
      <w:r>
        <w:rPr>
          <w:b/>
          <w:spacing w:val="9"/>
          <w:sz w:val="20"/>
        </w:rPr>
        <w:tab/>
      </w:r>
      <w:r>
        <w:rPr>
          <w:b/>
          <w:sz w:val="20"/>
        </w:rPr>
        <w:t>:</w:t>
      </w:r>
    </w:p>
    <w:p w14:paraId="1908F13A" w14:textId="6B34DB6B" w:rsidR="00D676E3" w:rsidRDefault="00D676E3" w:rsidP="00C36C58">
      <w:pPr>
        <w:bidi/>
        <w:ind w:left="1007"/>
        <w:jc w:val="both"/>
      </w:pPr>
      <w:r>
        <w:rPr>
          <w:rFonts w:hint="cs"/>
          <w:rtl/>
        </w:rPr>
        <w:t>3.</w:t>
      </w:r>
      <w:r>
        <w:t xml:space="preserve"> </w:t>
      </w:r>
      <w:r>
        <w:rPr>
          <w:rFonts w:hint="cs"/>
          <w:rtl/>
        </w:rPr>
        <w:t xml:space="preserve"> </w:t>
      </w:r>
      <w:r w:rsidRPr="00D676E3">
        <w:rPr>
          <w:rFonts w:cs="Arial" w:hint="cs"/>
          <w:rtl/>
        </w:rPr>
        <w:t>استقبال</w:t>
      </w:r>
      <w:r w:rsidRPr="00D676E3">
        <w:rPr>
          <w:rFonts w:cs="Arial"/>
          <w:rtl/>
        </w:rPr>
        <w:t xml:space="preserve"> </w:t>
      </w:r>
      <w:r w:rsidRPr="00D676E3">
        <w:rPr>
          <w:rFonts w:cs="Arial" w:hint="cs"/>
          <w:rtl/>
        </w:rPr>
        <w:t>طلبات</w:t>
      </w:r>
      <w:r w:rsidRPr="00D676E3">
        <w:rPr>
          <w:rFonts w:cs="Arial"/>
          <w:rtl/>
        </w:rPr>
        <w:t xml:space="preserve"> </w:t>
      </w:r>
      <w:r w:rsidRPr="00D676E3">
        <w:rPr>
          <w:rFonts w:cs="Arial" w:hint="cs"/>
          <w:rtl/>
        </w:rPr>
        <w:t>امتحان</w:t>
      </w:r>
      <w:r w:rsidRPr="00D676E3">
        <w:rPr>
          <w:rFonts w:cs="Arial"/>
          <w:rtl/>
        </w:rPr>
        <w:t xml:space="preserve"> </w:t>
      </w:r>
      <w:r w:rsidRPr="00D676E3">
        <w:rPr>
          <w:rFonts w:cs="Arial" w:hint="cs"/>
          <w:rtl/>
        </w:rPr>
        <w:t>اللغة</w:t>
      </w:r>
      <w:r w:rsidRPr="00D676E3">
        <w:rPr>
          <w:rFonts w:cs="Arial"/>
          <w:rtl/>
        </w:rPr>
        <w:t xml:space="preserve"> </w:t>
      </w:r>
      <w:r w:rsidRPr="00D676E3">
        <w:rPr>
          <w:rFonts w:cs="Arial" w:hint="cs"/>
          <w:rtl/>
        </w:rPr>
        <w:t>التركية</w:t>
      </w:r>
    </w:p>
    <w:p w14:paraId="09B2A7BA" w14:textId="77777777" w:rsidR="00D676E3" w:rsidRDefault="00D676E3" w:rsidP="00C36C58">
      <w:pPr>
        <w:pStyle w:val="ListeParagraf"/>
        <w:tabs>
          <w:tab w:val="left" w:pos="1188"/>
          <w:tab w:val="left" w:pos="6797"/>
          <w:tab w:val="left" w:pos="6975"/>
        </w:tabs>
        <w:spacing w:before="1" w:line="525" w:lineRule="auto"/>
        <w:ind w:left="1007" w:right="1694" w:firstLine="0"/>
        <w:jc w:val="both"/>
        <w:rPr>
          <w:b/>
          <w:sz w:val="20"/>
        </w:rPr>
      </w:pPr>
    </w:p>
    <w:p w14:paraId="4D0B0A65" w14:textId="436B0564" w:rsidR="00E57FA6" w:rsidRDefault="00282932" w:rsidP="00C36C58">
      <w:pPr>
        <w:spacing w:line="259" w:lineRule="exact"/>
        <w:ind w:left="1046"/>
        <w:jc w:val="both"/>
        <w:rPr>
          <w:b/>
          <w:sz w:val="23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51FB742" wp14:editId="00CC9489">
                <wp:simplePos x="0" y="0"/>
                <wp:positionH relativeFrom="page">
                  <wp:posOffset>4590415</wp:posOffset>
                </wp:positionH>
                <wp:positionV relativeFrom="paragraph">
                  <wp:posOffset>64135</wp:posOffset>
                </wp:positionV>
                <wp:extent cx="24130" cy="70485"/>
                <wp:effectExtent l="0" t="0" r="0" b="0"/>
                <wp:wrapNone/>
                <wp:docPr id="165488825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70485"/>
                        </a:xfrm>
                        <a:custGeom>
                          <a:avLst/>
                          <a:gdLst>
                            <a:gd name="T0" fmla="+- 0 7253 7229"/>
                            <a:gd name="T1" fmla="*/ T0 w 38"/>
                            <a:gd name="T2" fmla="+- 0 101 101"/>
                            <a:gd name="T3" fmla="*/ 101 h 111"/>
                            <a:gd name="T4" fmla="+- 0 7243 7229"/>
                            <a:gd name="T5" fmla="*/ T4 w 38"/>
                            <a:gd name="T6" fmla="+- 0 101 101"/>
                            <a:gd name="T7" fmla="*/ 101 h 111"/>
                            <a:gd name="T8" fmla="+- 0 7238 7229"/>
                            <a:gd name="T9" fmla="*/ T8 w 38"/>
                            <a:gd name="T10" fmla="+- 0 104 101"/>
                            <a:gd name="T11" fmla="*/ 104 h 111"/>
                            <a:gd name="T12" fmla="+- 0 7231 7229"/>
                            <a:gd name="T13" fmla="*/ T12 w 38"/>
                            <a:gd name="T14" fmla="+- 0 111 101"/>
                            <a:gd name="T15" fmla="*/ 111 h 111"/>
                            <a:gd name="T16" fmla="+- 0 7229 7229"/>
                            <a:gd name="T17" fmla="*/ T16 w 38"/>
                            <a:gd name="T18" fmla="+- 0 116 101"/>
                            <a:gd name="T19" fmla="*/ 116 h 111"/>
                            <a:gd name="T20" fmla="+- 0 7229 7229"/>
                            <a:gd name="T21" fmla="*/ T20 w 38"/>
                            <a:gd name="T22" fmla="+- 0 128 101"/>
                            <a:gd name="T23" fmla="*/ 128 h 111"/>
                            <a:gd name="T24" fmla="+- 0 7231 7229"/>
                            <a:gd name="T25" fmla="*/ T24 w 38"/>
                            <a:gd name="T26" fmla="+- 0 133 101"/>
                            <a:gd name="T27" fmla="*/ 133 h 111"/>
                            <a:gd name="T28" fmla="+- 0 7238 7229"/>
                            <a:gd name="T29" fmla="*/ T28 w 38"/>
                            <a:gd name="T30" fmla="+- 0 140 101"/>
                            <a:gd name="T31" fmla="*/ 140 h 111"/>
                            <a:gd name="T32" fmla="+- 0 7258 7229"/>
                            <a:gd name="T33" fmla="*/ T32 w 38"/>
                            <a:gd name="T34" fmla="+- 0 140 101"/>
                            <a:gd name="T35" fmla="*/ 140 h 111"/>
                            <a:gd name="T36" fmla="+- 0 7265 7229"/>
                            <a:gd name="T37" fmla="*/ T36 w 38"/>
                            <a:gd name="T38" fmla="+- 0 133 101"/>
                            <a:gd name="T39" fmla="*/ 133 h 111"/>
                            <a:gd name="T40" fmla="+- 0 7267 7229"/>
                            <a:gd name="T41" fmla="*/ T40 w 38"/>
                            <a:gd name="T42" fmla="+- 0 128 101"/>
                            <a:gd name="T43" fmla="*/ 128 h 111"/>
                            <a:gd name="T44" fmla="+- 0 7267 7229"/>
                            <a:gd name="T45" fmla="*/ T44 w 38"/>
                            <a:gd name="T46" fmla="+- 0 116 101"/>
                            <a:gd name="T47" fmla="*/ 116 h 111"/>
                            <a:gd name="T48" fmla="+- 0 7265 7229"/>
                            <a:gd name="T49" fmla="*/ T48 w 38"/>
                            <a:gd name="T50" fmla="+- 0 111 101"/>
                            <a:gd name="T51" fmla="*/ 111 h 111"/>
                            <a:gd name="T52" fmla="+- 0 7258 7229"/>
                            <a:gd name="T53" fmla="*/ T52 w 38"/>
                            <a:gd name="T54" fmla="+- 0 104 101"/>
                            <a:gd name="T55" fmla="*/ 104 h 111"/>
                            <a:gd name="T56" fmla="+- 0 7253 7229"/>
                            <a:gd name="T57" fmla="*/ T56 w 38"/>
                            <a:gd name="T58" fmla="+- 0 101 101"/>
                            <a:gd name="T59" fmla="*/ 101 h 111"/>
                            <a:gd name="T60" fmla="+- 0 7253 7229"/>
                            <a:gd name="T61" fmla="*/ T60 w 38"/>
                            <a:gd name="T62" fmla="+- 0 173 101"/>
                            <a:gd name="T63" fmla="*/ 173 h 111"/>
                            <a:gd name="T64" fmla="+- 0 7243 7229"/>
                            <a:gd name="T65" fmla="*/ T64 w 38"/>
                            <a:gd name="T66" fmla="+- 0 173 101"/>
                            <a:gd name="T67" fmla="*/ 173 h 111"/>
                            <a:gd name="T68" fmla="+- 0 7238 7229"/>
                            <a:gd name="T69" fmla="*/ T68 w 38"/>
                            <a:gd name="T70" fmla="+- 0 176 101"/>
                            <a:gd name="T71" fmla="*/ 176 h 111"/>
                            <a:gd name="T72" fmla="+- 0 7231 7229"/>
                            <a:gd name="T73" fmla="*/ T72 w 38"/>
                            <a:gd name="T74" fmla="+- 0 183 101"/>
                            <a:gd name="T75" fmla="*/ 183 h 111"/>
                            <a:gd name="T76" fmla="+- 0 7229 7229"/>
                            <a:gd name="T77" fmla="*/ T76 w 38"/>
                            <a:gd name="T78" fmla="+- 0 188 101"/>
                            <a:gd name="T79" fmla="*/ 188 h 111"/>
                            <a:gd name="T80" fmla="+- 0 7229 7229"/>
                            <a:gd name="T81" fmla="*/ T80 w 38"/>
                            <a:gd name="T82" fmla="+- 0 200 101"/>
                            <a:gd name="T83" fmla="*/ 200 h 111"/>
                            <a:gd name="T84" fmla="+- 0 7231 7229"/>
                            <a:gd name="T85" fmla="*/ T84 w 38"/>
                            <a:gd name="T86" fmla="+- 0 205 101"/>
                            <a:gd name="T87" fmla="*/ 205 h 111"/>
                            <a:gd name="T88" fmla="+- 0 7238 7229"/>
                            <a:gd name="T89" fmla="*/ T88 w 38"/>
                            <a:gd name="T90" fmla="+- 0 212 101"/>
                            <a:gd name="T91" fmla="*/ 212 h 111"/>
                            <a:gd name="T92" fmla="+- 0 7258 7229"/>
                            <a:gd name="T93" fmla="*/ T92 w 38"/>
                            <a:gd name="T94" fmla="+- 0 212 101"/>
                            <a:gd name="T95" fmla="*/ 212 h 111"/>
                            <a:gd name="T96" fmla="+- 0 7265 7229"/>
                            <a:gd name="T97" fmla="*/ T96 w 38"/>
                            <a:gd name="T98" fmla="+- 0 205 101"/>
                            <a:gd name="T99" fmla="*/ 205 h 111"/>
                            <a:gd name="T100" fmla="+- 0 7267 7229"/>
                            <a:gd name="T101" fmla="*/ T100 w 38"/>
                            <a:gd name="T102" fmla="+- 0 200 101"/>
                            <a:gd name="T103" fmla="*/ 200 h 111"/>
                            <a:gd name="T104" fmla="+- 0 7267 7229"/>
                            <a:gd name="T105" fmla="*/ T104 w 38"/>
                            <a:gd name="T106" fmla="+- 0 188 101"/>
                            <a:gd name="T107" fmla="*/ 188 h 111"/>
                            <a:gd name="T108" fmla="+- 0 7265 7229"/>
                            <a:gd name="T109" fmla="*/ T108 w 38"/>
                            <a:gd name="T110" fmla="+- 0 183 101"/>
                            <a:gd name="T111" fmla="*/ 183 h 111"/>
                            <a:gd name="T112" fmla="+- 0 7258 7229"/>
                            <a:gd name="T113" fmla="*/ T112 w 38"/>
                            <a:gd name="T114" fmla="+- 0 176 101"/>
                            <a:gd name="T115" fmla="*/ 176 h 111"/>
                            <a:gd name="T116" fmla="+- 0 7253 7229"/>
                            <a:gd name="T117" fmla="*/ T116 w 38"/>
                            <a:gd name="T118" fmla="+- 0 173 101"/>
                            <a:gd name="T119" fmla="*/ 173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8" h="111"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9" y="3"/>
                              </a:lnTo>
                              <a:lnTo>
                                <a:pt x="2" y="10"/>
                              </a:lnTo>
                              <a:lnTo>
                                <a:pt x="0" y="15"/>
                              </a:lnTo>
                              <a:lnTo>
                                <a:pt x="0" y="27"/>
                              </a:lnTo>
                              <a:lnTo>
                                <a:pt x="2" y="32"/>
                              </a:lnTo>
                              <a:lnTo>
                                <a:pt x="9" y="39"/>
                              </a:lnTo>
                              <a:lnTo>
                                <a:pt x="29" y="39"/>
                              </a:lnTo>
                              <a:lnTo>
                                <a:pt x="36" y="32"/>
                              </a:lnTo>
                              <a:lnTo>
                                <a:pt x="38" y="27"/>
                              </a:lnTo>
                              <a:lnTo>
                                <a:pt x="38" y="15"/>
                              </a:lnTo>
                              <a:lnTo>
                                <a:pt x="36" y="10"/>
                              </a:lnTo>
                              <a:lnTo>
                                <a:pt x="29" y="3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24" y="72"/>
                              </a:moveTo>
                              <a:lnTo>
                                <a:pt x="14" y="72"/>
                              </a:lnTo>
                              <a:lnTo>
                                <a:pt x="9" y="75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0" y="99"/>
                              </a:lnTo>
                              <a:lnTo>
                                <a:pt x="2" y="104"/>
                              </a:lnTo>
                              <a:lnTo>
                                <a:pt x="9" y="111"/>
                              </a:lnTo>
                              <a:lnTo>
                                <a:pt x="29" y="111"/>
                              </a:lnTo>
                              <a:lnTo>
                                <a:pt x="36" y="104"/>
                              </a:lnTo>
                              <a:lnTo>
                                <a:pt x="38" y="99"/>
                              </a:lnTo>
                              <a:lnTo>
                                <a:pt x="38" y="87"/>
                              </a:lnTo>
                              <a:lnTo>
                                <a:pt x="36" y="82"/>
                              </a:lnTo>
                              <a:lnTo>
                                <a:pt x="29" y="75"/>
                              </a:lnTo>
                              <a:lnTo>
                                <a:pt x="2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639C" id="AutoShape 74" o:spid="_x0000_s1026" style="position:absolute;margin-left:361.45pt;margin-top:5.05pt;width:1.9pt;height:5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" path="m24,l14,,9,3,2,10,,15,,27r2,5l9,39r20,l36,32r2,-5l38,15,36,10,29,3,24,xm24,72r-10,l9,75,2,82,,87,,99r2,5l9,111r20,l36,104r2,-5l38,87,36,82,29,75,24,72xe" fillcolor="black" stroked="f">
                <v:path arrowok="t" o:connecttype="custom" o:connectlocs="15240,64135;8890,64135;5715,66040;1270,70485;0,73660;0,81280;1270,84455;5715,88900;18415,88900;22860,84455;24130,81280;24130,73660;22860,70485;18415,66040;15240,64135;15240,109855;8890,109855;5715,111760;1270,116205;0,119380;0,127000;1270,130175;5715,134620;18415,134620;22860,130175;24130,127000;24130,119380;22860,116205;18415,111760;15240,10985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3"/>
        </w:rPr>
        <w:t>Türkçe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Yeterlilik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Sınav</w:t>
      </w:r>
      <w:r>
        <w:rPr>
          <w:b/>
          <w:spacing w:val="69"/>
          <w:sz w:val="23"/>
        </w:rPr>
        <w:t xml:space="preserve"> </w:t>
      </w:r>
      <w:r>
        <w:rPr>
          <w:b/>
          <w:sz w:val="23"/>
        </w:rPr>
        <w:t>Tarihi</w:t>
      </w:r>
    </w:p>
    <w:p w14:paraId="36A77586" w14:textId="77777777" w:rsidR="00D676E3" w:rsidRDefault="00D676E3" w:rsidP="00C36C58">
      <w:pPr>
        <w:bidi/>
        <w:jc w:val="both"/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التركية</w:t>
      </w:r>
    </w:p>
    <w:p w14:paraId="5621BC46" w14:textId="77777777" w:rsidR="00D676E3" w:rsidRDefault="00D676E3" w:rsidP="00C36C58">
      <w:pPr>
        <w:spacing w:line="259" w:lineRule="exact"/>
        <w:ind w:left="1046"/>
        <w:jc w:val="both"/>
        <w:rPr>
          <w:b/>
          <w:sz w:val="23"/>
        </w:rPr>
      </w:pPr>
    </w:p>
    <w:p w14:paraId="3B9AA37A" w14:textId="77777777" w:rsidR="00E57FA6" w:rsidRDefault="00E57FA6" w:rsidP="00C36C58">
      <w:pPr>
        <w:spacing w:before="10"/>
        <w:jc w:val="both"/>
        <w:rPr>
          <w:b/>
          <w:sz w:val="30"/>
        </w:rPr>
      </w:pPr>
    </w:p>
    <w:p w14:paraId="367E508B" w14:textId="77777777" w:rsidR="00E57FA6" w:rsidRDefault="00000000" w:rsidP="00C36C58">
      <w:pPr>
        <w:tabs>
          <w:tab w:val="left" w:pos="3720"/>
          <w:tab w:val="left" w:pos="8777"/>
        </w:tabs>
        <w:spacing w:line="252" w:lineRule="exact"/>
        <w:ind w:left="993"/>
        <w:jc w:val="both"/>
      </w:pPr>
      <w:r>
        <w:rPr>
          <w:noProof/>
        </w:rPr>
        <w:drawing>
          <wp:anchor distT="0" distB="0" distL="0" distR="0" simplePos="0" relativeHeight="487119360" behindDoc="1" locked="0" layoutInCell="1" allowOverlap="1" wp14:anchorId="3CC6543D" wp14:editId="1F9A8C44">
            <wp:simplePos x="0" y="0"/>
            <wp:positionH relativeFrom="page">
              <wp:posOffset>1480185</wp:posOffset>
            </wp:positionH>
            <wp:positionV relativeFrom="paragraph">
              <wp:posOffset>11805</wp:posOffset>
            </wp:positionV>
            <wp:extent cx="4273550" cy="32067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"/>
        </w:rPr>
        <w:t>Daha</w:t>
      </w:r>
      <w:r>
        <w:rPr>
          <w:b/>
          <w:spacing w:val="-6"/>
          <w:position w:val="1"/>
        </w:rPr>
        <w:t xml:space="preserve"> </w:t>
      </w:r>
      <w:r>
        <w:rPr>
          <w:b/>
          <w:position w:val="1"/>
        </w:rPr>
        <w:t>fazla bilgi</w:t>
      </w:r>
      <w:r>
        <w:rPr>
          <w:b/>
          <w:position w:val="1"/>
        </w:rPr>
        <w:tab/>
        <w:t>Adresi:</w:t>
      </w:r>
      <w:r>
        <w:rPr>
          <w:b/>
          <w:position w:val="1"/>
        </w:rPr>
        <w:tab/>
      </w:r>
      <w:r>
        <w:rPr>
          <w:position w:val="1"/>
        </w:rPr>
        <w:t>Daire</w:t>
      </w:r>
      <w:r>
        <w:rPr>
          <w:spacing w:val="-3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0703D9F5" wp14:editId="39CD49E5">
            <wp:extent cx="597903" cy="1301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03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BA71" w14:textId="77777777" w:rsidR="00E57FA6" w:rsidRDefault="00000000" w:rsidP="00C36C58">
      <w:pPr>
        <w:tabs>
          <w:tab w:val="right" w:pos="3580"/>
        </w:tabs>
        <w:spacing w:line="264" w:lineRule="exact"/>
        <w:ind w:left="541"/>
        <w:jc w:val="both"/>
        <w:rPr>
          <w:sz w:val="23"/>
        </w:rPr>
      </w:pPr>
      <w:r>
        <w:rPr>
          <w:sz w:val="23"/>
        </w:rPr>
        <w:t>Erzurum</w:t>
      </w:r>
      <w:r>
        <w:rPr>
          <w:spacing w:val="9"/>
          <w:sz w:val="23"/>
        </w:rPr>
        <w:t xml:space="preserve"> </w:t>
      </w:r>
      <w:r>
        <w:rPr>
          <w:sz w:val="23"/>
        </w:rPr>
        <w:t>yolu,</w:t>
      </w:r>
      <w:r>
        <w:rPr>
          <w:sz w:val="23"/>
        </w:rPr>
        <w:tab/>
        <w:t>04100</w:t>
      </w:r>
    </w:p>
    <w:p w14:paraId="09850B58" w14:textId="2BF43002" w:rsidR="00D676E3" w:rsidRDefault="00D676E3" w:rsidP="00C36C58">
      <w:pPr>
        <w:bidi/>
        <w:jc w:val="both"/>
      </w:pPr>
      <w:r>
        <w:rPr>
          <w:rFonts w:cs="Arial" w:hint="cs"/>
          <w:rtl/>
        </w:rPr>
        <w:t>للمزيد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تشيتشن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أرضروم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رئاسة الجامعة،</w:t>
      </w:r>
      <w:r>
        <w:rPr>
          <w:rFonts w:cs="Arial"/>
          <w:rtl/>
        </w:rPr>
        <w:t xml:space="preserve"> 04100 </w:t>
      </w:r>
      <w:r>
        <w:rPr>
          <w:rFonts w:cs="Arial" w:hint="cs"/>
          <w:rtl/>
        </w:rPr>
        <w:t>أغري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تركيا</w:t>
      </w:r>
    </w:p>
    <w:p w14:paraId="2FD141A4" w14:textId="77777777" w:rsidR="00E57FA6" w:rsidRDefault="00E57FA6" w:rsidP="00C36C58">
      <w:pPr>
        <w:spacing w:before="1"/>
        <w:jc w:val="both"/>
      </w:pPr>
    </w:p>
    <w:p w14:paraId="09CFFA16" w14:textId="77777777" w:rsidR="00E57FA6" w:rsidRDefault="00000000" w:rsidP="00C36C58">
      <w:pPr>
        <w:ind w:left="541"/>
        <w:jc w:val="both"/>
        <w:rPr>
          <w:sz w:val="23"/>
        </w:rPr>
      </w:pPr>
      <w:hyperlink r:id="rId11">
        <w:r>
          <w:rPr>
            <w:sz w:val="23"/>
          </w:rPr>
          <w:t>E-</w:t>
        </w:r>
        <w:r>
          <w:rPr>
            <w:color w:val="0000FF"/>
            <w:sz w:val="23"/>
            <w:u w:val="single" w:color="0000FF"/>
          </w:rPr>
          <w:t>mail : ogrenci@agri.edu.tr,</w:t>
        </w:r>
      </w:hyperlink>
    </w:p>
    <w:p w14:paraId="0AB9D8BD" w14:textId="77777777" w:rsidR="00E57FA6" w:rsidRDefault="00000000" w:rsidP="00C36C58">
      <w:pPr>
        <w:spacing w:before="14"/>
        <w:ind w:left="541"/>
        <w:jc w:val="both"/>
        <w:rPr>
          <w:sz w:val="23"/>
        </w:rPr>
      </w:pPr>
      <w:r>
        <w:rPr>
          <w:sz w:val="23"/>
        </w:rPr>
        <w:t>Tel</w:t>
      </w:r>
      <w:r>
        <w:rPr>
          <w:spacing w:val="-5"/>
          <w:sz w:val="23"/>
        </w:rPr>
        <w:t xml:space="preserve"> </w:t>
      </w:r>
      <w:r>
        <w:rPr>
          <w:sz w:val="23"/>
        </w:rPr>
        <w:t>:</w:t>
      </w:r>
      <w:r>
        <w:rPr>
          <w:spacing w:val="5"/>
          <w:sz w:val="23"/>
        </w:rPr>
        <w:t xml:space="preserve"> </w:t>
      </w:r>
      <w:r>
        <w:rPr>
          <w:sz w:val="23"/>
        </w:rPr>
        <w:t>+90</w:t>
      </w:r>
      <w:r>
        <w:rPr>
          <w:spacing w:val="8"/>
          <w:sz w:val="23"/>
        </w:rPr>
        <w:t xml:space="preserve"> </w:t>
      </w:r>
      <w:r>
        <w:rPr>
          <w:sz w:val="23"/>
        </w:rPr>
        <w:t>472</w:t>
      </w:r>
      <w:r>
        <w:rPr>
          <w:spacing w:val="4"/>
          <w:sz w:val="23"/>
        </w:rPr>
        <w:t xml:space="preserve"> </w:t>
      </w:r>
      <w:r>
        <w:rPr>
          <w:sz w:val="23"/>
        </w:rPr>
        <w:t>215</w:t>
      </w:r>
      <w:r>
        <w:rPr>
          <w:spacing w:val="3"/>
          <w:sz w:val="23"/>
        </w:rPr>
        <w:t xml:space="preserve"> </w:t>
      </w:r>
      <w:r>
        <w:rPr>
          <w:sz w:val="23"/>
        </w:rPr>
        <w:t>98</w:t>
      </w:r>
      <w:r>
        <w:rPr>
          <w:spacing w:val="4"/>
          <w:sz w:val="23"/>
        </w:rPr>
        <w:t xml:space="preserve"> </w:t>
      </w:r>
      <w:r>
        <w:rPr>
          <w:sz w:val="23"/>
        </w:rPr>
        <w:t>63-216</w:t>
      </w:r>
      <w:r>
        <w:rPr>
          <w:spacing w:val="-1"/>
          <w:sz w:val="23"/>
        </w:rPr>
        <w:t xml:space="preserve"> </w:t>
      </w:r>
      <w:r>
        <w:rPr>
          <w:sz w:val="23"/>
        </w:rPr>
        <w:t>10</w:t>
      </w:r>
      <w:r>
        <w:rPr>
          <w:spacing w:val="4"/>
          <w:sz w:val="23"/>
        </w:rPr>
        <w:t xml:space="preserve"> </w:t>
      </w:r>
      <w:r>
        <w:rPr>
          <w:sz w:val="23"/>
        </w:rPr>
        <w:t>10</w:t>
      </w:r>
    </w:p>
    <w:p w14:paraId="16BC8DB9" w14:textId="77777777" w:rsidR="00E57FA6" w:rsidRDefault="00000000" w:rsidP="00C36C58">
      <w:pPr>
        <w:spacing w:before="4"/>
        <w:ind w:left="541"/>
        <w:jc w:val="both"/>
        <w:rPr>
          <w:sz w:val="23"/>
        </w:rPr>
      </w:pPr>
      <w:r>
        <w:rPr>
          <w:sz w:val="23"/>
        </w:rPr>
        <w:t>Fax</w:t>
      </w:r>
      <w:r>
        <w:rPr>
          <w:spacing w:val="4"/>
          <w:sz w:val="23"/>
        </w:rPr>
        <w:t xml:space="preserve"> </w:t>
      </w:r>
      <w:r>
        <w:rPr>
          <w:sz w:val="23"/>
        </w:rPr>
        <w:t>:</w:t>
      </w:r>
      <w:r>
        <w:rPr>
          <w:spacing w:val="3"/>
          <w:sz w:val="23"/>
        </w:rPr>
        <w:t xml:space="preserve"> </w:t>
      </w:r>
      <w:r>
        <w:rPr>
          <w:sz w:val="23"/>
        </w:rPr>
        <w:t>+90</w:t>
      </w:r>
      <w:r>
        <w:rPr>
          <w:spacing w:val="9"/>
          <w:sz w:val="23"/>
        </w:rPr>
        <w:t xml:space="preserve"> </w:t>
      </w:r>
      <w:r>
        <w:rPr>
          <w:sz w:val="23"/>
        </w:rPr>
        <w:t>472</w:t>
      </w:r>
      <w:r>
        <w:rPr>
          <w:spacing w:val="4"/>
          <w:sz w:val="23"/>
        </w:rPr>
        <w:t xml:space="preserve"> </w:t>
      </w:r>
      <w:r>
        <w:rPr>
          <w:sz w:val="23"/>
        </w:rPr>
        <w:t>215 11</w:t>
      </w:r>
      <w:r>
        <w:rPr>
          <w:spacing w:val="4"/>
          <w:sz w:val="23"/>
        </w:rPr>
        <w:t xml:space="preserve"> </w:t>
      </w:r>
      <w:r>
        <w:rPr>
          <w:sz w:val="23"/>
        </w:rPr>
        <w:t>82</w:t>
      </w:r>
    </w:p>
    <w:p w14:paraId="5A95BB7C" w14:textId="77777777" w:rsidR="00E57FA6" w:rsidRDefault="00E57FA6" w:rsidP="00C36C58">
      <w:pPr>
        <w:spacing w:before="2"/>
        <w:jc w:val="both"/>
        <w:rPr>
          <w:sz w:val="20"/>
        </w:rPr>
      </w:pPr>
    </w:p>
    <w:p w14:paraId="3D46769D" w14:textId="77777777" w:rsidR="00E57FA6" w:rsidRDefault="00E57FA6" w:rsidP="00C36C58">
      <w:pPr>
        <w:jc w:val="both"/>
        <w:rPr>
          <w:sz w:val="20"/>
        </w:rPr>
        <w:sectPr w:rsidR="00E57FA6" w:rsidSect="00C5686D">
          <w:pgSz w:w="11930" w:h="16860"/>
          <w:pgMar w:top="840" w:right="700" w:bottom="280" w:left="380" w:header="708" w:footer="708" w:gutter="0"/>
          <w:cols w:space="708"/>
        </w:sectPr>
      </w:pPr>
    </w:p>
    <w:p w14:paraId="53413475" w14:textId="77777777" w:rsidR="00E57FA6" w:rsidRDefault="00E57FA6" w:rsidP="00C36C58">
      <w:pPr>
        <w:jc w:val="both"/>
      </w:pPr>
    </w:p>
    <w:p w14:paraId="07865B07" w14:textId="77777777" w:rsidR="00E57FA6" w:rsidRDefault="00E57FA6" w:rsidP="00C36C58">
      <w:pPr>
        <w:jc w:val="both"/>
      </w:pPr>
    </w:p>
    <w:p w14:paraId="485ECBF2" w14:textId="77777777" w:rsidR="00E57FA6" w:rsidRDefault="00E57FA6" w:rsidP="00C36C58">
      <w:pPr>
        <w:spacing w:before="4"/>
        <w:jc w:val="both"/>
        <w:rPr>
          <w:sz w:val="31"/>
        </w:rPr>
      </w:pPr>
    </w:p>
    <w:p w14:paraId="77C2E9CA" w14:textId="77777777" w:rsidR="00E57FA6" w:rsidRDefault="00000000" w:rsidP="00C36C58">
      <w:pPr>
        <w:ind w:left="541"/>
        <w:jc w:val="both"/>
        <w:rPr>
          <w:sz w:val="21"/>
        </w:rPr>
      </w:pPr>
      <w:r>
        <w:rPr>
          <w:noProof/>
        </w:rPr>
        <w:drawing>
          <wp:anchor distT="0" distB="0" distL="0" distR="0" simplePos="0" relativeHeight="487119872" behindDoc="1" locked="0" layoutInCell="1" allowOverlap="1" wp14:anchorId="1398B162" wp14:editId="63D9B240">
            <wp:simplePos x="0" y="0"/>
            <wp:positionH relativeFrom="page">
              <wp:posOffset>589280</wp:posOffset>
            </wp:positionH>
            <wp:positionV relativeFrom="paragraph">
              <wp:posOffset>-492077</wp:posOffset>
            </wp:positionV>
            <wp:extent cx="1021714" cy="45833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14" cy="45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sz w:val="21"/>
        </w:rPr>
        <w:t>E-mail</w:t>
      </w:r>
      <w:r>
        <w:rPr>
          <w:spacing w:val="-15"/>
          <w:sz w:val="21"/>
        </w:rPr>
        <w:t xml:space="preserve"> </w:t>
      </w:r>
      <w:r>
        <w:rPr>
          <w:spacing w:val="-5"/>
          <w:sz w:val="21"/>
        </w:rPr>
        <w:t>:</w:t>
      </w:r>
    </w:p>
    <w:p w14:paraId="0B8FD349" w14:textId="77777777" w:rsidR="00E57FA6" w:rsidRDefault="00000000" w:rsidP="00C36C58">
      <w:pPr>
        <w:spacing w:before="3"/>
        <w:jc w:val="both"/>
        <w:rPr>
          <w:sz w:val="30"/>
        </w:rPr>
      </w:pPr>
      <w:r>
        <w:br w:type="column"/>
      </w:r>
    </w:p>
    <w:p w14:paraId="27A95663" w14:textId="77777777" w:rsidR="00E57FA6" w:rsidRDefault="00000000" w:rsidP="00C36C58">
      <w:pPr>
        <w:spacing w:line="254" w:lineRule="auto"/>
        <w:ind w:left="246" w:right="8" w:firstLine="763"/>
        <w:jc w:val="both"/>
        <w:rPr>
          <w:sz w:val="21"/>
        </w:rPr>
      </w:pPr>
      <w:r>
        <w:rPr>
          <w:sz w:val="21"/>
        </w:rPr>
        <w:t>Murat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Tel: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05447313597</w:t>
      </w:r>
    </w:p>
    <w:p w14:paraId="2663D6A7" w14:textId="77777777" w:rsidR="00E57FA6" w:rsidRDefault="00E57FA6" w:rsidP="00C36C58">
      <w:pPr>
        <w:spacing w:before="2"/>
        <w:jc w:val="both"/>
        <w:rPr>
          <w:sz w:val="5"/>
        </w:rPr>
      </w:pPr>
    </w:p>
    <w:p w14:paraId="5F2E9178" w14:textId="77777777" w:rsidR="00E57FA6" w:rsidRDefault="00000000" w:rsidP="00C36C58">
      <w:pPr>
        <w:spacing w:line="174" w:lineRule="exact"/>
        <w:ind w:left="78"/>
        <w:jc w:val="both"/>
        <w:rPr>
          <w:sz w:val="17"/>
        </w:rPr>
      </w:pPr>
      <w:r>
        <w:rPr>
          <w:noProof/>
          <w:position w:val="-2"/>
          <w:sz w:val="17"/>
        </w:rPr>
        <w:drawing>
          <wp:inline distT="0" distB="0" distL="0" distR="0" wp14:anchorId="31981D30" wp14:editId="33A48F68">
            <wp:extent cx="1089172" cy="11058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172" cy="1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8967" w14:textId="5F70085F" w:rsidR="00E57FA6" w:rsidRDefault="00000000" w:rsidP="00C36C58">
      <w:pPr>
        <w:spacing w:before="79" w:line="237" w:lineRule="auto"/>
        <w:ind w:left="541" w:right="2070"/>
        <w:jc w:val="both"/>
        <w:rPr>
          <w:sz w:val="23"/>
        </w:rPr>
      </w:pPr>
      <w:r>
        <w:br w:type="column"/>
      </w:r>
      <w:r>
        <w:rPr>
          <w:noProof/>
          <w:position w:val="-1"/>
        </w:rPr>
        <w:drawing>
          <wp:inline distT="0" distB="0" distL="0" distR="0" wp14:anchorId="4B1E61DF" wp14:editId="679D80BA">
            <wp:extent cx="813435" cy="15356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sz w:val="20"/>
        </w:rPr>
        <w:t xml:space="preserve"> </w:t>
      </w:r>
      <w:r>
        <w:rPr>
          <w:b/>
        </w:rPr>
        <w:t>Daire</w:t>
      </w:r>
      <w:r>
        <w:rPr>
          <w:b/>
          <w:spacing w:val="6"/>
        </w:rPr>
        <w:t xml:space="preserve"> </w:t>
      </w:r>
      <w:r>
        <w:rPr>
          <w:b/>
        </w:rPr>
        <w:t>Başkanlığı</w:t>
      </w:r>
      <w:r>
        <w:rPr>
          <w:b/>
          <w:spacing w:val="1"/>
        </w:rPr>
        <w:t xml:space="preserve"> </w:t>
      </w:r>
      <w:r>
        <w:rPr>
          <w:b/>
          <w:sz w:val="23"/>
        </w:rPr>
        <w:t>Birim Sorumlusu: Nalan ERBAY</w:t>
      </w:r>
      <w:r>
        <w:rPr>
          <w:b/>
          <w:spacing w:val="-55"/>
          <w:sz w:val="23"/>
        </w:rPr>
        <w:t xml:space="preserve"> </w:t>
      </w:r>
      <w:r>
        <w:rPr>
          <w:sz w:val="23"/>
        </w:rPr>
        <w:t>Tel: 0472 216</w:t>
      </w:r>
      <w:r>
        <w:rPr>
          <w:spacing w:val="7"/>
          <w:sz w:val="23"/>
        </w:rPr>
        <w:t xml:space="preserve"> </w:t>
      </w:r>
      <w:r>
        <w:rPr>
          <w:sz w:val="23"/>
        </w:rPr>
        <w:t>10 10</w:t>
      </w:r>
    </w:p>
    <w:p w14:paraId="559701F8" w14:textId="77777777" w:rsidR="00E57FA6" w:rsidRDefault="00000000" w:rsidP="00C36C58">
      <w:pPr>
        <w:spacing w:line="259" w:lineRule="exact"/>
        <w:ind w:left="1827"/>
        <w:jc w:val="both"/>
        <w:rPr>
          <w:sz w:val="23"/>
        </w:rPr>
      </w:pPr>
      <w:r>
        <w:rPr>
          <w:sz w:val="23"/>
        </w:rPr>
        <w:t>Dahili:7003</w:t>
      </w:r>
    </w:p>
    <w:p w14:paraId="1D3360DC" w14:textId="77777777" w:rsidR="00E57FA6" w:rsidRDefault="00E57FA6" w:rsidP="00C36C58">
      <w:pPr>
        <w:spacing w:line="259" w:lineRule="exact"/>
        <w:jc w:val="both"/>
        <w:rPr>
          <w:sz w:val="23"/>
        </w:rPr>
        <w:sectPr w:rsidR="00E57FA6" w:rsidSect="00C5686D">
          <w:type w:val="continuous"/>
          <w:pgSz w:w="11930" w:h="16860"/>
          <w:pgMar w:top="480" w:right="700" w:bottom="280" w:left="380" w:header="708" w:footer="708" w:gutter="0"/>
          <w:cols w:num="3" w:space="708" w:equalWidth="0">
            <w:col w:w="1189" w:space="40"/>
            <w:col w:w="1845" w:space="1854"/>
            <w:col w:w="5922"/>
          </w:cols>
        </w:sectPr>
      </w:pPr>
    </w:p>
    <w:p w14:paraId="5717A2A0" w14:textId="77777777" w:rsidR="00E57FA6" w:rsidRDefault="00E57FA6" w:rsidP="00C36C58">
      <w:pPr>
        <w:spacing w:before="1"/>
        <w:jc w:val="both"/>
        <w:rPr>
          <w:sz w:val="12"/>
        </w:rPr>
      </w:pPr>
    </w:p>
    <w:p w14:paraId="40C6B1A3" w14:textId="77777777" w:rsidR="00E57FA6" w:rsidRDefault="00000000" w:rsidP="00C36C58">
      <w:pPr>
        <w:tabs>
          <w:tab w:val="left" w:pos="5472"/>
        </w:tabs>
        <w:spacing w:before="95" w:line="235" w:lineRule="auto"/>
        <w:ind w:left="5472" w:right="2650" w:hanging="4934"/>
        <w:jc w:val="both"/>
        <w:rPr>
          <w:sz w:val="23"/>
          <w:rtl/>
        </w:rPr>
      </w:pPr>
      <w:hyperlink r:id="rId15">
        <w:r>
          <w:rPr>
            <w:sz w:val="21"/>
          </w:rPr>
          <w:t>www.agri.edu.tr</w:t>
        </w:r>
      </w:hyperlink>
      <w:r>
        <w:rPr>
          <w:sz w:val="21"/>
        </w:rPr>
        <w:tab/>
      </w:r>
      <w:proofErr w:type="gramStart"/>
      <w:r>
        <w:rPr>
          <w:sz w:val="23"/>
        </w:rPr>
        <w:t>E-mail :</w:t>
      </w:r>
      <w:proofErr w:type="gramEnd"/>
      <w:r>
        <w:rPr>
          <w:sz w:val="23"/>
        </w:rPr>
        <w:t xml:space="preserve"> </w:t>
      </w:r>
      <w:hyperlink r:id="rId16">
        <w:r>
          <w:rPr>
            <w:color w:val="0000FF"/>
            <w:sz w:val="23"/>
            <w:u w:val="single" w:color="0000FF"/>
          </w:rPr>
          <w:t>ogrenci@agri.edu.tr,</w:t>
        </w:r>
      </w:hyperlink>
      <w:r>
        <w:rPr>
          <w:color w:val="0000FF"/>
          <w:spacing w:val="-55"/>
          <w:sz w:val="23"/>
        </w:rPr>
        <w:t xml:space="preserve"> </w:t>
      </w:r>
      <w:hyperlink r:id="rId17">
        <w:r>
          <w:rPr>
            <w:sz w:val="23"/>
          </w:rPr>
          <w:t>www.agri.edu.tr</w:t>
        </w:r>
      </w:hyperlink>
    </w:p>
    <w:p w14:paraId="7990A896" w14:textId="77777777" w:rsidR="00D676E3" w:rsidRDefault="00D676E3" w:rsidP="00C36C58">
      <w:pPr>
        <w:bidi/>
        <w:jc w:val="both"/>
      </w:pPr>
      <w:bookmarkStart w:id="0" w:name="_Hlk156659901"/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</w:p>
    <w:p w14:paraId="3DA06D31" w14:textId="77777777" w:rsidR="00D676E3" w:rsidRDefault="00D676E3" w:rsidP="00C36C58">
      <w:pPr>
        <w:bidi/>
        <w:jc w:val="both"/>
      </w:pP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</w:p>
    <w:p w14:paraId="4E89BD74" w14:textId="77777777" w:rsidR="00D676E3" w:rsidRDefault="00D676E3" w:rsidP="00C36C58">
      <w:pPr>
        <w:bidi/>
        <w:jc w:val="both"/>
      </w:pPr>
      <w:proofErr w:type="spellStart"/>
      <w:r>
        <w:rPr>
          <w:rFonts w:cs="Arial" w:hint="cs"/>
          <w:rtl/>
        </w:rPr>
        <w:t>جوربوز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</w:t>
      </w:r>
      <w:r>
        <w:rPr>
          <w:rFonts w:cs="Arial"/>
          <w:rtl/>
        </w:rPr>
        <w:t>: 05447313597</w:t>
      </w:r>
    </w:p>
    <w:p w14:paraId="1535DE04" w14:textId="77777777" w:rsidR="00D676E3" w:rsidRDefault="00D676E3" w:rsidP="00C36C58">
      <w:pPr>
        <w:bidi/>
        <w:jc w:val="both"/>
      </w:pP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>
        <w:t>: ogrenci@agri.edu.tr</w:t>
      </w:r>
    </w:p>
    <w:p w14:paraId="4E92EEE2" w14:textId="79ACFDAE" w:rsidR="00D676E3" w:rsidRDefault="00000000" w:rsidP="00C36C58">
      <w:pPr>
        <w:bidi/>
        <w:jc w:val="both"/>
        <w:rPr>
          <w:rtl/>
        </w:rPr>
      </w:pPr>
      <w:hyperlink r:id="rId18" w:history="1">
        <w:r w:rsidR="00D676E3" w:rsidRPr="00A622DE">
          <w:rPr>
            <w:rStyle w:val="Kpr"/>
          </w:rPr>
          <w:t>www.agri.edu.tr</w:t>
        </w:r>
      </w:hyperlink>
    </w:p>
    <w:p w14:paraId="3B881BE4" w14:textId="77777777" w:rsidR="00D676E3" w:rsidRDefault="00D676E3" w:rsidP="00C36C58">
      <w:pPr>
        <w:bidi/>
        <w:jc w:val="both"/>
        <w:rPr>
          <w:rtl/>
        </w:rPr>
      </w:pPr>
    </w:p>
    <w:p w14:paraId="57A00E54" w14:textId="77777777" w:rsidR="00D676E3" w:rsidRDefault="00D676E3" w:rsidP="00C36C58">
      <w:pPr>
        <w:bidi/>
        <w:jc w:val="both"/>
      </w:pPr>
    </w:p>
    <w:bookmarkEnd w:id="0"/>
    <w:p w14:paraId="75E32D1D" w14:textId="77777777" w:rsidR="00D676E3" w:rsidRDefault="00D676E3" w:rsidP="00C36C58">
      <w:pPr>
        <w:bidi/>
        <w:jc w:val="both"/>
      </w:pP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</w:p>
    <w:p w14:paraId="2746A9A6" w14:textId="77777777" w:rsidR="00D676E3" w:rsidRDefault="00D676E3" w:rsidP="00C36C58">
      <w:pPr>
        <w:bidi/>
        <w:jc w:val="both"/>
      </w:pP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نالان</w:t>
      </w:r>
    </w:p>
    <w:p w14:paraId="5CE6FF5F" w14:textId="77777777" w:rsidR="00D676E3" w:rsidRDefault="00D676E3" w:rsidP="00C36C58">
      <w:pPr>
        <w:bidi/>
        <w:jc w:val="both"/>
      </w:pPr>
      <w:r>
        <w:rPr>
          <w:rFonts w:cs="Arial" w:hint="cs"/>
          <w:rtl/>
        </w:rPr>
        <w:t>إرباي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</w:t>
      </w:r>
      <w:r>
        <w:rPr>
          <w:rFonts w:cs="Arial"/>
          <w:rtl/>
        </w:rPr>
        <w:t>: 0472 216 10 10</w:t>
      </w:r>
    </w:p>
    <w:p w14:paraId="24DFD6F3" w14:textId="77777777" w:rsidR="00D676E3" w:rsidRDefault="00D676E3" w:rsidP="00C36C58">
      <w:pPr>
        <w:bidi/>
        <w:jc w:val="both"/>
      </w:pP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>: 7003</w:t>
      </w:r>
    </w:p>
    <w:p w14:paraId="3A45F049" w14:textId="77777777" w:rsidR="00D676E3" w:rsidRDefault="00D676E3" w:rsidP="00C36C58">
      <w:pPr>
        <w:bidi/>
        <w:jc w:val="both"/>
      </w:pP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>
        <w:t>: ogrenci@agri.edu.tr</w:t>
      </w:r>
    </w:p>
    <w:p w14:paraId="281FE95A" w14:textId="77777777" w:rsidR="00D676E3" w:rsidRDefault="00D676E3" w:rsidP="00C36C58">
      <w:pPr>
        <w:bidi/>
        <w:jc w:val="both"/>
        <w:rPr>
          <w:rtl/>
        </w:rPr>
      </w:pPr>
      <w:r>
        <w:t>www.agri.edu.tr</w:t>
      </w:r>
    </w:p>
    <w:p w14:paraId="41371796" w14:textId="77777777" w:rsidR="00D676E3" w:rsidRDefault="00D676E3" w:rsidP="00C36C58">
      <w:pPr>
        <w:tabs>
          <w:tab w:val="left" w:pos="5472"/>
        </w:tabs>
        <w:spacing w:before="95" w:line="235" w:lineRule="auto"/>
        <w:ind w:left="5472" w:right="2650" w:hanging="4934"/>
        <w:jc w:val="both"/>
        <w:rPr>
          <w:sz w:val="23"/>
        </w:rPr>
      </w:pPr>
    </w:p>
    <w:p w14:paraId="21998811" w14:textId="77777777" w:rsidR="00E57FA6" w:rsidRDefault="00E57FA6" w:rsidP="00C36C58">
      <w:pPr>
        <w:jc w:val="both"/>
        <w:rPr>
          <w:sz w:val="20"/>
        </w:rPr>
      </w:pPr>
    </w:p>
    <w:p w14:paraId="5B46CE1A" w14:textId="77777777" w:rsidR="008322DD" w:rsidRP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</w:p>
    <w:p w14:paraId="465D97D5" w14:textId="76E2ACD9" w:rsid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ii. Başvuru Koşulları</w:t>
      </w:r>
      <w:r>
        <w:rPr>
          <w:rFonts w:eastAsia="Aptos" w:hint="cs"/>
          <w:kern w:val="2"/>
          <w:sz w:val="23"/>
          <w:szCs w:val="23"/>
          <w:rtl/>
          <w14:ligatures w14:val="standardContextual"/>
        </w:rPr>
        <w:t xml:space="preserve"> </w:t>
      </w:r>
    </w:p>
    <w:p w14:paraId="32E84BA3" w14:textId="6EF72A86" w:rsidR="008322DD" w:rsidRPr="008322DD" w:rsidRDefault="008322DD" w:rsidP="00C36C58">
      <w:pPr>
        <w:shd w:val="clear" w:color="auto" w:fill="FFFFFF"/>
        <w:bidi/>
        <w:spacing w:before="360" w:after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ال</w:t>
      </w:r>
      <w:r w:rsidR="00F95F38"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>فصل الثاني</w:t>
      </w: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: شروط التقديم</w:t>
      </w:r>
    </w:p>
    <w:p w14:paraId="0F969ECC" w14:textId="77777777" w:rsid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Yabancı öğrenci adayları Üniversitemizin ön lisans ve lisans düzeyinde birinci öğretim ve ikinci öğretim programlarında öğrenim görebilirler.</w:t>
      </w:r>
    </w:p>
    <w:p w14:paraId="1A8BC1E1" w14:textId="6EF5D4F8" w:rsidR="008322DD" w:rsidRPr="008322DD" w:rsidRDefault="008322DD" w:rsidP="00C36C58">
      <w:pPr>
        <w:shd w:val="clear" w:color="auto" w:fill="FFFFFF"/>
        <w:bidi/>
        <w:spacing w:before="360" w:after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يجوز للطلاب الأجانب الالتحاق ببرامج البكالوريوس والدراسات العليا في جامعة </w:t>
      </w:r>
      <w:proofErr w:type="spellStart"/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آغري</w:t>
      </w:r>
      <w:proofErr w:type="spellEnd"/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 إبراهيم </w:t>
      </w:r>
      <w:proofErr w:type="spellStart"/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تشيشن</w:t>
      </w:r>
      <w:proofErr w:type="spellEnd"/>
      <w:r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 </w:t>
      </w: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إذا استوفوا الشروط التالية</w:t>
      </w:r>
      <w:r w:rsidRPr="00914F32">
        <w:rPr>
          <w:rFonts w:ascii="Arial" w:hAnsi="Arial" w:cs="Arial"/>
          <w:color w:val="1F1F1F"/>
          <w:sz w:val="24"/>
          <w:szCs w:val="24"/>
          <w:lang w:eastAsia="tr-TR"/>
        </w:rPr>
        <w:t>:</w:t>
      </w:r>
    </w:p>
    <w:p w14:paraId="2056B87A" w14:textId="77777777" w:rsid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a) Lise sonsınıfta okumak ya da lise yada dengi okul mezunu olmak koşuluyla</w:t>
      </w:r>
    </w:p>
    <w:p w14:paraId="32D9C844" w14:textId="5F06C06A" w:rsidR="008322DD" w:rsidRPr="008322DD" w:rsidRDefault="008322DD" w:rsidP="00C36C58">
      <w:pPr>
        <w:widowControl/>
        <w:numPr>
          <w:ilvl w:val="0"/>
          <w:numId w:val="6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أن يكونوا طلابًا في الصف الثاني عشر أو خريجي المدارس الثانوية أو ما يعادلها</w:t>
      </w:r>
      <w:r w:rsidRPr="00914F32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39EFD4EC" w14:textId="77777777" w:rsidR="008322DD" w:rsidRP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1) Doğumla Türk vatandaşı olup da İçişleri Bakanlığı'ndan Türk vatandaşlığından çıkma izni alanlar ve</w:t>
      </w:r>
    </w:p>
    <w:p w14:paraId="40C828D7" w14:textId="77777777" w:rsid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bunların Türk vatandaşlığından çıkma belgesinde kayıtlı reşit olmayan çocuklarının aldığı 5203 sayılı Kanunla Tanınan Hakların Kullanılmasına İlişkin Belge sahibi olduklarını belgeleyenlerin,</w:t>
      </w:r>
    </w:p>
    <w:p w14:paraId="10ADF8BB" w14:textId="0203D997" w:rsidR="008322DD" w:rsidRPr="008322DD" w:rsidRDefault="008322DD" w:rsidP="00C36C58">
      <w:pPr>
        <w:widowControl/>
        <w:autoSpaceDE/>
        <w:autoSpaceDN/>
        <w:bidi/>
        <w:spacing w:after="160" w:line="259" w:lineRule="auto"/>
        <w:jc w:val="both"/>
        <w:rPr>
          <w:rFonts w:eastAsia="Aptos"/>
          <w:kern w:val="2"/>
          <w:sz w:val="23"/>
          <w:szCs w:val="23"/>
          <w14:ligatures w14:val="standardContextual"/>
        </w:rPr>
      </w:pPr>
      <w:r>
        <w:rPr>
          <w:rStyle w:val="Gl"/>
          <w:rFonts w:ascii="Arial" w:hAnsi="Arial" w:cs="Arial"/>
          <w:b w:val="0"/>
          <w:bCs w:val="0"/>
          <w:color w:val="1F1F1F"/>
          <w:shd w:val="clear" w:color="auto" w:fill="FFFFFF"/>
          <w:rtl/>
        </w:rPr>
        <w:t>الأشخاص الذين كانوا مواطنين أتراكًا ولديهم تصريح بالإقامة في الخارج، وأولادهم القاصرون الذين لديهم شهادة تثبت أنهم يتمتعون بالحقوق المنصوص عليها في القانون رقم 5203</w:t>
      </w:r>
      <w:r>
        <w:rPr>
          <w:rStyle w:val="Gl"/>
          <w:rFonts w:ascii="Arial" w:hAnsi="Arial" w:cs="Arial"/>
          <w:b w:val="0"/>
          <w:bCs w:val="0"/>
          <w:color w:val="1F1F1F"/>
          <w:shd w:val="clear" w:color="auto" w:fill="FFFFFF"/>
        </w:rPr>
        <w:t>.</w:t>
      </w:r>
    </w:p>
    <w:p w14:paraId="59D3A868" w14:textId="77777777" w:rsid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2) Doğumla yabanciuyruklu olup daha sonra TC vatandaşlığına geçen çift uyrukluların,</w:t>
      </w:r>
    </w:p>
    <w:p w14:paraId="447EC13D" w14:textId="77F61404" w:rsidR="008322DD" w:rsidRPr="008322DD" w:rsidRDefault="008322DD" w:rsidP="00C36C58">
      <w:pPr>
        <w:widowControl/>
        <w:numPr>
          <w:ilvl w:val="1"/>
          <w:numId w:val="6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الأشخاص</w:t>
      </w:r>
      <w:r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 مزدوجي الجنسية</w:t>
      </w: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 الذين ولدوا أجانبًا ثم أصبحوا مواطنين أتراكًا</w:t>
      </w:r>
      <w:r w:rsidRPr="00914F32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27F071A1" w14:textId="77777777" w:rsid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3) TC uyruklu olup lise öğrenimininson üç yılını KKTC hariç yabancı bir ülkede tamamlayanların,</w:t>
      </w:r>
    </w:p>
    <w:p w14:paraId="3E13B8C7" w14:textId="6FFC210C" w:rsidR="008322DD" w:rsidRPr="008322DD" w:rsidRDefault="008322DD" w:rsidP="00C36C58">
      <w:pPr>
        <w:widowControl/>
        <w:numPr>
          <w:ilvl w:val="1"/>
          <w:numId w:val="6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الأشخاص الذين أكملوا آخر ثلاث سنوات من تعليمهم الثانوي في بلد آخر غير قبرص الشمالية</w:t>
      </w:r>
      <w:r w:rsidRPr="00914F32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4E43EAC7" w14:textId="77777777" w:rsid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4) KKTC uyruklu olup KKTC'de ikamet eden ve KKTC'de ortaöğrenimini tamamlayan GCE AL sınav sonuçlarına sahip olanların,</w:t>
      </w:r>
    </w:p>
    <w:p w14:paraId="3C872C22" w14:textId="77777777" w:rsidR="008322DD" w:rsidRPr="00914F32" w:rsidRDefault="008322DD" w:rsidP="00C36C58">
      <w:pPr>
        <w:widowControl/>
        <w:numPr>
          <w:ilvl w:val="1"/>
          <w:numId w:val="6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الأشخاص الذين يقيمون في قبرص الشمالية وحاصلون على شهادة</w:t>
      </w:r>
      <w:r w:rsidRPr="00914F32">
        <w:rPr>
          <w:rFonts w:ascii="Arial" w:hAnsi="Arial" w:cs="Arial"/>
          <w:color w:val="1F1F1F"/>
          <w:sz w:val="24"/>
          <w:szCs w:val="24"/>
          <w:lang w:eastAsia="tr-TR"/>
        </w:rPr>
        <w:t xml:space="preserve"> GCE AL </w:t>
      </w: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من مدارس قبرص الشمالية</w:t>
      </w:r>
      <w:r w:rsidRPr="00914F32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4DB97D8D" w14:textId="77777777" w:rsidR="008322DD" w:rsidRP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14:ligatures w14:val="standardContextual"/>
        </w:rPr>
      </w:pPr>
    </w:p>
    <w:p w14:paraId="1E92C477" w14:textId="77777777" w:rsid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5) KKTC uyruklu olup 2005-2010tarihleri arasında diğer ülkelerdeki kolej ve liselere kayıt yaptırıp eğitim alarak GCE AL sınav sonuçlarına sahip olan veya sahip olacakların, başvuruları kabul edilir,</w:t>
      </w:r>
    </w:p>
    <w:p w14:paraId="65D973AA" w14:textId="77777777" w:rsidR="008322DD" w:rsidRPr="00914F32" w:rsidRDefault="008322DD" w:rsidP="00C36C58">
      <w:pPr>
        <w:widowControl/>
        <w:numPr>
          <w:ilvl w:val="1"/>
          <w:numId w:val="6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الأشخاص الذين حصلوا على شهادة</w:t>
      </w:r>
      <w:r w:rsidRPr="00914F32">
        <w:rPr>
          <w:rFonts w:ascii="Arial" w:hAnsi="Arial" w:cs="Arial"/>
          <w:color w:val="1F1F1F"/>
          <w:sz w:val="24"/>
          <w:szCs w:val="24"/>
          <w:lang w:eastAsia="tr-TR"/>
        </w:rPr>
        <w:t xml:space="preserve"> GCE AL </w:t>
      </w: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من مدارس أخرى في الفترة من 2005 إلى 2010</w:t>
      </w:r>
      <w:r w:rsidRPr="00914F32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7CB3721A" w14:textId="77777777" w:rsidR="008322DD" w:rsidRP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14:ligatures w14:val="standardContextual"/>
        </w:rPr>
      </w:pPr>
    </w:p>
    <w:p w14:paraId="7F87B97B" w14:textId="77777777" w:rsid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b) Adaylardan</w:t>
      </w:r>
    </w:p>
    <w:p w14:paraId="11190804" w14:textId="518E17C3" w:rsidR="008322DD" w:rsidRDefault="008322DD" w:rsidP="00C36C58">
      <w:pPr>
        <w:shd w:val="clear" w:color="auto" w:fill="FFFFFF"/>
        <w:bidi/>
        <w:spacing w:before="360" w:after="360"/>
        <w:jc w:val="both"/>
        <w:rPr>
          <w:rFonts w:ascii="Arial" w:hAnsi="Arial" w:cs="Arial"/>
          <w:color w:val="1F1F1F"/>
          <w:sz w:val="24"/>
          <w:szCs w:val="24"/>
          <w:rtl/>
          <w:lang w:eastAsia="tr-TR"/>
        </w:rPr>
      </w:pP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ب</w:t>
      </w:r>
      <w:r w:rsidRPr="00914F32">
        <w:rPr>
          <w:rFonts w:ascii="Arial" w:hAnsi="Arial" w:cs="Arial"/>
          <w:color w:val="1F1F1F"/>
          <w:sz w:val="24"/>
          <w:szCs w:val="24"/>
          <w:lang w:eastAsia="tr-TR"/>
        </w:rPr>
        <w:t xml:space="preserve">. </w:t>
      </w: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استثناءات</w:t>
      </w:r>
    </w:p>
    <w:p w14:paraId="4342569F" w14:textId="67B58E2A" w:rsidR="00AE41F3" w:rsidRPr="008322DD" w:rsidRDefault="00AE41F3" w:rsidP="00C36C58">
      <w:pPr>
        <w:shd w:val="clear" w:color="auto" w:fill="FFFFFF"/>
        <w:bidi/>
        <w:spacing w:before="360" w:after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لا يجوز للطلاب الأجانب التقديم إذا كانوا من الفئات التالية</w:t>
      </w:r>
      <w:r w:rsidRPr="00914F32">
        <w:rPr>
          <w:rFonts w:ascii="Arial" w:hAnsi="Arial" w:cs="Arial"/>
          <w:color w:val="1F1F1F"/>
          <w:sz w:val="24"/>
          <w:szCs w:val="24"/>
          <w:lang w:eastAsia="tr-TR"/>
        </w:rPr>
        <w:t>:</w:t>
      </w:r>
    </w:p>
    <w:p w14:paraId="14E3A2FD" w14:textId="77777777" w:rsidR="008322DD" w:rsidRP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1) T.C. uyruklu olanların, (lise öğrenimininson üç yılını KKTC dışında yabancıbir ülkede</w:t>
      </w:r>
    </w:p>
    <w:p w14:paraId="7BF08EC3" w14:textId="77777777" w:rsid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tamamlayanlar hariç)</w:t>
      </w:r>
    </w:p>
    <w:p w14:paraId="0EAB6305" w14:textId="46DE6BE7" w:rsidR="00AE41F3" w:rsidRPr="00914F32" w:rsidRDefault="00AE41F3" w:rsidP="00C36C58">
      <w:pPr>
        <w:widowControl/>
        <w:numPr>
          <w:ilvl w:val="0"/>
          <w:numId w:val="7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الأشخاص الذين يحملون الجنسية التركية </w:t>
      </w:r>
      <w:r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باستثناء الذين </w:t>
      </w:r>
      <w:r w:rsidRPr="00914F32">
        <w:rPr>
          <w:rFonts w:ascii="Arial" w:hAnsi="Arial" w:cs="Arial"/>
          <w:color w:val="1F1F1F"/>
          <w:sz w:val="24"/>
          <w:szCs w:val="24"/>
          <w:rtl/>
          <w:lang w:eastAsia="tr-TR"/>
        </w:rPr>
        <w:t>أكملوا آخر ثلاث سنوات من تعليمهم الثانوي في بلد آخر غير قبرص الشمالية</w:t>
      </w:r>
      <w:r w:rsidRPr="00914F32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3338B07F" w14:textId="77777777" w:rsidR="00AE41F3" w:rsidRPr="008322DD" w:rsidRDefault="00AE41F3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14:ligatures w14:val="standardContextual"/>
        </w:rPr>
      </w:pPr>
    </w:p>
    <w:p w14:paraId="56A1BA49" w14:textId="77777777" w:rsid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2) K.K.T.C. uyruklu olanların (ortaöğreniminin tamamını K.K.T.C liselerinde bitirip GCE AL sonucuna sahip olanlar hariç.)</w:t>
      </w:r>
    </w:p>
    <w:p w14:paraId="5DDE66F1" w14:textId="77777777" w:rsidR="00AE41F3" w:rsidRPr="004960F1" w:rsidRDefault="00AE41F3" w:rsidP="00C36C58">
      <w:pPr>
        <w:widowControl/>
        <w:numPr>
          <w:ilvl w:val="0"/>
          <w:numId w:val="7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4960F1">
        <w:rPr>
          <w:rFonts w:ascii="Arial" w:hAnsi="Arial" w:cs="Arial"/>
          <w:color w:val="1F1F1F"/>
          <w:sz w:val="24"/>
          <w:szCs w:val="24"/>
          <w:rtl/>
          <w:lang w:eastAsia="tr-TR"/>
        </w:rPr>
        <w:t>الأشخاص الذين يحملون الجنسية القبرصية الشمالية باستثناء الأشخاص الذين أكملوا تعليمهم الثانوي بالكامل في مدارس قبرص الشمالية وحاصلون على شهادة</w:t>
      </w:r>
      <w:r w:rsidRPr="004960F1">
        <w:rPr>
          <w:rFonts w:ascii="Arial" w:hAnsi="Arial" w:cs="Arial"/>
          <w:color w:val="1F1F1F"/>
          <w:sz w:val="24"/>
          <w:szCs w:val="24"/>
          <w:lang w:eastAsia="tr-TR"/>
        </w:rPr>
        <w:t xml:space="preserve"> GCE AL.</w:t>
      </w:r>
    </w:p>
    <w:p w14:paraId="01BC92DC" w14:textId="77777777" w:rsidR="00AE41F3" w:rsidRPr="008322DD" w:rsidRDefault="00AE41F3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14:ligatures w14:val="standardContextual"/>
        </w:rPr>
      </w:pPr>
    </w:p>
    <w:p w14:paraId="15746EA5" w14:textId="77777777" w:rsid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3) Uyruğundan birisi T.C. olan çift uyrukluların, (lise öğreniminin son üç yılını KKTC dışında yabancı bir ülkede tamamlayanlar hariç)</w:t>
      </w:r>
    </w:p>
    <w:p w14:paraId="099118B3" w14:textId="381C0A67" w:rsidR="00AE41F3" w:rsidRPr="00AE41F3" w:rsidRDefault="00AE41F3" w:rsidP="00C36C58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360" w:afterAutospacing="0"/>
        <w:jc w:val="both"/>
        <w:rPr>
          <w:rFonts w:ascii="Arial" w:hAnsi="Arial" w:cs="Arial"/>
          <w:color w:val="1F1F1F"/>
        </w:rPr>
      </w:pPr>
      <w:r>
        <w:rPr>
          <w:rStyle w:val="Gl"/>
          <w:rFonts w:ascii="Arial" w:hAnsi="Arial" w:cs="Arial"/>
          <w:b w:val="0"/>
          <w:bCs w:val="0"/>
          <w:color w:val="1F1F1F"/>
          <w:rtl/>
        </w:rPr>
        <w:t>الأشخاص الذين يحملون جنسية واحدة على الأقل هي الجنسية التركية، باستثناء الأشخاص الذين أكملوا آخر ثلاث سنوات من تعليمهم الثانوي في بلد آخر غير قبرص الشمالية</w:t>
      </w:r>
      <w:r>
        <w:rPr>
          <w:rStyle w:val="Gl"/>
          <w:rFonts w:ascii="Arial" w:hAnsi="Arial" w:cs="Arial"/>
          <w:b w:val="0"/>
          <w:bCs w:val="0"/>
          <w:color w:val="1F1F1F"/>
        </w:rPr>
        <w:t>.</w:t>
      </w:r>
    </w:p>
    <w:p w14:paraId="2EC5678A" w14:textId="11D6EC39" w:rsidR="008322DD" w:rsidRPr="008322DD" w:rsidRDefault="00AE41F3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14:ligatures w14:val="standardContextual"/>
        </w:rPr>
      </w:pPr>
      <w:r>
        <w:rPr>
          <w:rFonts w:eastAsia="Aptos" w:hint="cs"/>
          <w:kern w:val="2"/>
          <w:sz w:val="23"/>
          <w:szCs w:val="23"/>
          <w:rtl/>
          <w14:ligatures w14:val="standardContextual"/>
        </w:rPr>
        <w:t>4</w:t>
      </w:r>
      <w:r w:rsidR="008322DD" w:rsidRPr="008322DD">
        <w:rPr>
          <w:rFonts w:eastAsia="Aptos"/>
          <w:kern w:val="2"/>
          <w:sz w:val="23"/>
          <w:szCs w:val="23"/>
          <w14:ligatures w14:val="standardContextual"/>
        </w:rPr>
        <w:t>) Uyruğundan birisi K.K.T.C. olan çift uyrukluların (ortaöğreniminin tamamını KKTC liselerinde bitirip</w:t>
      </w:r>
    </w:p>
    <w:p w14:paraId="6621EA6E" w14:textId="77777777" w:rsidR="008322DD" w:rsidRP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GCE AL sonucuna sahip olanlar ile 2005-2010 tarihleri arasında diğer ülkelerdeki kolej ve liselere</w:t>
      </w:r>
    </w:p>
    <w:p w14:paraId="3E2B5ADF" w14:textId="77777777" w:rsid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kayıt yaptırıp eğitim alarak GCE AL sınav sonuçlarınasahip olan veya sahip olacaklar hariç),</w:t>
      </w:r>
    </w:p>
    <w:p w14:paraId="0383ED5E" w14:textId="22A9E54E" w:rsidR="00AE41F3" w:rsidRPr="00AE41F3" w:rsidRDefault="00AE41F3" w:rsidP="00C36C58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360" w:afterAutospacing="0"/>
        <w:jc w:val="both"/>
        <w:rPr>
          <w:rFonts w:ascii="Arial" w:hAnsi="Arial" w:cs="Arial"/>
          <w:color w:val="1F1F1F"/>
        </w:rPr>
      </w:pPr>
      <w:r>
        <w:rPr>
          <w:rStyle w:val="Gl"/>
          <w:rFonts w:ascii="Arial" w:hAnsi="Arial" w:cs="Arial"/>
          <w:b w:val="0"/>
          <w:bCs w:val="0"/>
          <w:color w:val="1F1F1F"/>
          <w:rtl/>
        </w:rPr>
        <w:t>الأشخاص الذين يحملون جنسية واحدة على الأقل هي الجنسية القبرصية الشمالية، باستثناء الأشخاص الذين أكملوا تعليمهم الثانوي بالكامل في مدارس قبرص الشمالية أو حصلوا على شهادة</w:t>
      </w:r>
      <w:r>
        <w:rPr>
          <w:rStyle w:val="Gl"/>
          <w:rFonts w:ascii="Arial" w:hAnsi="Arial" w:cs="Arial"/>
          <w:b w:val="0"/>
          <w:bCs w:val="0"/>
          <w:color w:val="1F1F1F"/>
        </w:rPr>
        <w:t xml:space="preserve"> GCE AL </w:t>
      </w:r>
      <w:r>
        <w:rPr>
          <w:rStyle w:val="Gl"/>
          <w:rFonts w:ascii="Arial" w:hAnsi="Arial" w:cs="Arial"/>
          <w:b w:val="0"/>
          <w:bCs w:val="0"/>
          <w:color w:val="1F1F1F"/>
          <w:rtl/>
        </w:rPr>
        <w:t>من مدارس أخرى في الفترة من 2005 إلى 2010</w:t>
      </w:r>
      <w:r>
        <w:rPr>
          <w:rStyle w:val="Gl"/>
          <w:rFonts w:ascii="Arial" w:hAnsi="Arial" w:cs="Arial"/>
          <w:b w:val="0"/>
          <w:bCs w:val="0"/>
          <w:color w:val="1F1F1F"/>
        </w:rPr>
        <w:t>.</w:t>
      </w:r>
    </w:p>
    <w:p w14:paraId="2049FFD8" w14:textId="77777777" w:rsidR="008322DD" w:rsidRDefault="008322DD" w:rsidP="00C36C58">
      <w:pPr>
        <w:widowControl/>
        <w:autoSpaceDE/>
        <w:autoSpaceDN/>
        <w:spacing w:after="160" w:line="259" w:lineRule="auto"/>
        <w:jc w:val="both"/>
        <w:rPr>
          <w:rFonts w:eastAsia="Aptos"/>
          <w:kern w:val="2"/>
          <w:sz w:val="23"/>
          <w:szCs w:val="23"/>
          <w:rtl/>
          <w14:ligatures w14:val="standardContextual"/>
        </w:rPr>
      </w:pPr>
      <w:r w:rsidRPr="008322DD">
        <w:rPr>
          <w:rFonts w:eastAsia="Aptos"/>
          <w:kern w:val="2"/>
          <w:sz w:val="23"/>
          <w:szCs w:val="23"/>
          <w14:ligatures w14:val="standardContextual"/>
        </w:rPr>
        <w:t>5) T.C. uyruklu olup lise öğrenimini K.K.T.C.'de tamamlayanların, başvuruları kabul edilmez.</w:t>
      </w:r>
    </w:p>
    <w:p w14:paraId="1A05C374" w14:textId="3AC495D7" w:rsidR="00E57FA6" w:rsidRPr="00AE41F3" w:rsidRDefault="00AE41F3" w:rsidP="00C36C58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360" w:afterAutospacing="0"/>
        <w:jc w:val="both"/>
        <w:rPr>
          <w:rFonts w:ascii="Arial" w:hAnsi="Arial" w:cs="Arial"/>
          <w:color w:val="1F1F1F"/>
          <w:sz w:val="23"/>
          <w:szCs w:val="23"/>
          <w:rtl/>
        </w:rPr>
      </w:pPr>
      <w:r>
        <w:rPr>
          <w:rStyle w:val="Gl"/>
          <w:rFonts w:ascii="Arial" w:hAnsi="Arial" w:cs="Arial"/>
          <w:b w:val="0"/>
          <w:bCs w:val="0"/>
          <w:color w:val="1F1F1F"/>
          <w:rtl/>
        </w:rPr>
        <w:t>الأشخاص الذين يحملون الجنسية التركية وأكملوا تعليمهم الثانوي في قبرص الشمالية</w:t>
      </w:r>
      <w:r>
        <w:rPr>
          <w:rStyle w:val="Gl"/>
          <w:rFonts w:ascii="Arial" w:hAnsi="Arial" w:cs="Arial"/>
          <w:b w:val="0"/>
          <w:bCs w:val="0"/>
          <w:color w:val="1F1F1F"/>
        </w:rPr>
        <w:t>.</w:t>
      </w:r>
    </w:p>
    <w:p w14:paraId="5B07EB5C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Başvuru İçin Kabul Edilen Sınavlar</w:t>
      </w:r>
    </w:p>
    <w:p w14:paraId="48FEA036" w14:textId="37EAB9EE" w:rsidR="00A224C1" w:rsidRPr="00AE41F3" w:rsidRDefault="00A224C1" w:rsidP="00C36C58">
      <w:pPr>
        <w:bidi/>
        <w:ind w:left="652"/>
        <w:jc w:val="both"/>
        <w:rPr>
          <w:sz w:val="23"/>
          <w:szCs w:val="23"/>
        </w:rPr>
      </w:pP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الامتحانات المقبولة للتقديم</w:t>
      </w:r>
    </w:p>
    <w:p w14:paraId="59DD1F08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1) Başvuruların değerlendirilmesi YÖK tarafından onaylanmış aşağıda belirtilen sınavlar esas alınarak yapılır. Başvuruda kabul edilen sınavları değerlendirme ölçüleri aşağıdaki gibidir:</w:t>
      </w:r>
    </w:p>
    <w:p w14:paraId="1414981D" w14:textId="695FF9E9" w:rsidR="00A224C1" w:rsidRPr="00A224C1" w:rsidRDefault="00A224C1" w:rsidP="00C36C58">
      <w:pPr>
        <w:widowControl/>
        <w:numPr>
          <w:ilvl w:val="0"/>
          <w:numId w:val="8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يتم تقييم الطلبات بناءً على الاختبارات المعتمدة من قبل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YÖK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المذكورة أدناه. فيما يلي معايير تقييم الاختبارات المقبولة في التقديم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>:</w:t>
      </w:r>
    </w:p>
    <w:p w14:paraId="12FC645B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a) TCS (Türk Cumhuriyetleri ve Toplulukları Sınavı):En az 40 puan,</w:t>
      </w:r>
    </w:p>
    <w:p w14:paraId="0375DFA8" w14:textId="40BE9DAD" w:rsidR="00A224C1" w:rsidRPr="005E093F" w:rsidRDefault="00A224C1" w:rsidP="00C36C58">
      <w:pPr>
        <w:widowControl/>
        <w:numPr>
          <w:ilvl w:val="0"/>
          <w:numId w:val="9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>TCS</w:t>
      </w:r>
      <w:r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 (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امتحان الدول والمجتمعات التركية</w:t>
      </w:r>
      <w:r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) 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: 40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نقطة على الأقل،</w:t>
      </w:r>
    </w:p>
    <w:p w14:paraId="71E36EA7" w14:textId="77777777" w:rsidR="00A224C1" w:rsidRPr="00AE41F3" w:rsidRDefault="00A224C1" w:rsidP="00C36C58">
      <w:pPr>
        <w:ind w:left="652"/>
        <w:jc w:val="both"/>
        <w:rPr>
          <w:sz w:val="23"/>
          <w:szCs w:val="23"/>
        </w:rPr>
      </w:pPr>
    </w:p>
    <w:p w14:paraId="77A2A07E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b) SATI (Eğitim Değerlendirme Sınavı): Enaz 1000 toplam puan ve en az 400 Matematik puanı,</w:t>
      </w:r>
    </w:p>
    <w:p w14:paraId="052E00FC" w14:textId="29D0BFB6" w:rsidR="00A224C1" w:rsidRPr="005E093F" w:rsidRDefault="00A224C1" w:rsidP="00C36C58">
      <w:pPr>
        <w:widowControl/>
        <w:numPr>
          <w:ilvl w:val="0"/>
          <w:numId w:val="9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>SATI</w:t>
      </w:r>
      <w:r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 (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امتحان تقييم التعلي</w:t>
      </w:r>
      <w:r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>م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</w:t>
      </w:r>
      <w:r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)1000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نقطة إجمالية على الأقل و 400 نقطة في الرياضيات على الأقل،</w:t>
      </w:r>
    </w:p>
    <w:p w14:paraId="1A80582C" w14:textId="77777777" w:rsidR="00A224C1" w:rsidRPr="00AE41F3" w:rsidRDefault="00A224C1" w:rsidP="00C36C58">
      <w:pPr>
        <w:bidi/>
        <w:ind w:left="652"/>
        <w:jc w:val="both"/>
        <w:rPr>
          <w:sz w:val="23"/>
          <w:szCs w:val="23"/>
        </w:rPr>
      </w:pPr>
    </w:p>
    <w:p w14:paraId="34F3ECC6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c) ACT (Amerikan Koleji Sınavı): Matematik, Fen ve toplam puan olarak en az 20,</w:t>
      </w:r>
    </w:p>
    <w:p w14:paraId="541BBF53" w14:textId="640A3D2D" w:rsidR="00A224C1" w:rsidRPr="005E093F" w:rsidRDefault="00A224C1" w:rsidP="00C36C58">
      <w:pPr>
        <w:widowControl/>
        <w:numPr>
          <w:ilvl w:val="0"/>
          <w:numId w:val="9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ACT </w:t>
      </w:r>
      <w:r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امتحان الكلية الأمريكية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: 20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نقطة على الأقل في الرياضيات والعلوم والإجمالي،</w:t>
      </w:r>
    </w:p>
    <w:p w14:paraId="3E295E84" w14:textId="77777777" w:rsidR="00A224C1" w:rsidRPr="00AE41F3" w:rsidRDefault="00A224C1" w:rsidP="00C36C58">
      <w:pPr>
        <w:ind w:left="652"/>
        <w:jc w:val="both"/>
        <w:rPr>
          <w:sz w:val="23"/>
          <w:szCs w:val="23"/>
        </w:rPr>
      </w:pPr>
    </w:p>
    <w:p w14:paraId="0CCF2A18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ç) GCE (Genel Yeterlilik Sınavı): En az biri başvurulan bölümle ilgili olmak üzere en az 3 konuda A seviyesi olan ve bu konulardan aldıkları notların ortalaması C ve üzeri olan adaylar,</w:t>
      </w:r>
    </w:p>
    <w:p w14:paraId="3133F8B9" w14:textId="3A6D743D" w:rsidR="00A224C1" w:rsidRPr="005E093F" w:rsidRDefault="00A224C1" w:rsidP="00C36C58">
      <w:pPr>
        <w:widowControl/>
        <w:numPr>
          <w:ilvl w:val="0"/>
          <w:numId w:val="9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>GCE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امتحان الأهلية العامة</w:t>
      </w:r>
      <w:r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: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لمتقدمون الذين حصلوا على مستوى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A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في ثلاثة مواضيع على الأقل، أحدها ذي صلة بالقسم المقدم، ومتوسط درجاتهم في هذه الموضوعات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C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وما فوق،</w:t>
      </w:r>
    </w:p>
    <w:p w14:paraId="4A9AD6EC" w14:textId="77777777" w:rsidR="00A224C1" w:rsidRPr="00AE41F3" w:rsidRDefault="00A224C1" w:rsidP="00C36C58">
      <w:pPr>
        <w:ind w:left="652"/>
        <w:jc w:val="both"/>
        <w:rPr>
          <w:sz w:val="23"/>
          <w:szCs w:val="23"/>
        </w:rPr>
      </w:pPr>
    </w:p>
    <w:p w14:paraId="028E9D1C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d) Uluslararası Bakalorya diploma notu an az 24,</w:t>
      </w:r>
    </w:p>
    <w:p w14:paraId="6F5816EC" w14:textId="0423A41D" w:rsidR="00A224C1" w:rsidRPr="00AE41F3" w:rsidRDefault="00A224C1" w:rsidP="00C36C58">
      <w:pPr>
        <w:bidi/>
        <w:ind w:left="652"/>
        <w:jc w:val="both"/>
        <w:rPr>
          <w:sz w:val="23"/>
          <w:szCs w:val="23"/>
        </w:rPr>
      </w:pP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شهادة دبلومة البكالوريا الدولية بحد أدنى 24،</w:t>
      </w:r>
    </w:p>
    <w:p w14:paraId="342DEC1A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e) Alman ABITUR sınav puam en fazla 4</w:t>
      </w:r>
    </w:p>
    <w:p w14:paraId="3B427AD0" w14:textId="0BACA535" w:rsidR="00A224C1" w:rsidRPr="00AE41F3" w:rsidRDefault="00A224C1" w:rsidP="00C36C58">
      <w:pPr>
        <w:bidi/>
        <w:ind w:left="652"/>
        <w:jc w:val="both"/>
        <w:rPr>
          <w:sz w:val="23"/>
          <w:szCs w:val="23"/>
        </w:rPr>
      </w:pP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درجة امتحان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ABITUR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الألماني بحد أقصى 4،</w:t>
      </w:r>
    </w:p>
    <w:p w14:paraId="60C76C60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f) Fransız Bakaloryası diploma notu en az 10,</w:t>
      </w:r>
    </w:p>
    <w:p w14:paraId="5F7F1B1D" w14:textId="3D1BC135" w:rsidR="00A224C1" w:rsidRPr="00AE41F3" w:rsidRDefault="00A224C1" w:rsidP="00C36C58">
      <w:pPr>
        <w:bidi/>
        <w:ind w:left="652"/>
        <w:jc w:val="both"/>
        <w:rPr>
          <w:sz w:val="23"/>
          <w:szCs w:val="23"/>
        </w:rPr>
      </w:pP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شهادة دبلومة البكالوريا الفرنسية بحد أدنى 10،</w:t>
      </w:r>
    </w:p>
    <w:p w14:paraId="5D9581EE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g) Matura diploma derecesi an fazla 4,</w:t>
      </w:r>
    </w:p>
    <w:p w14:paraId="5562E391" w14:textId="117C2774" w:rsidR="00A224C1" w:rsidRPr="00AE41F3" w:rsidRDefault="00A224C1" w:rsidP="00C36C58">
      <w:pPr>
        <w:bidi/>
        <w:ind w:left="652"/>
        <w:jc w:val="both"/>
        <w:rPr>
          <w:sz w:val="23"/>
          <w:szCs w:val="23"/>
        </w:rPr>
      </w:pP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درجة دبلومة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Matura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بحد أقصى 4،</w:t>
      </w:r>
    </w:p>
    <w:p w14:paraId="4BA6663F" w14:textId="77777777" w:rsidR="00AE41F3" w:rsidRPr="00AE41F3" w:rsidRDefault="00AE41F3" w:rsidP="00C36C58">
      <w:pPr>
        <w:ind w:left="652"/>
        <w:jc w:val="both"/>
        <w:rPr>
          <w:sz w:val="23"/>
          <w:szCs w:val="23"/>
        </w:rPr>
      </w:pPr>
      <w:r w:rsidRPr="00AE41F3">
        <w:rPr>
          <w:sz w:val="23"/>
          <w:szCs w:val="23"/>
        </w:rPr>
        <w:t>g) Ürdünve Filistin Tawjihi sınavı 100 üzerinden en</w:t>
      </w:r>
    </w:p>
    <w:p w14:paraId="61D6B7C9" w14:textId="77777777" w:rsidR="00A224C1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 xml:space="preserve">az 70, </w:t>
      </w:r>
    </w:p>
    <w:p w14:paraId="611663C1" w14:textId="77777777" w:rsidR="00A224C1" w:rsidRDefault="00A224C1" w:rsidP="00C36C58">
      <w:pPr>
        <w:bidi/>
        <w:ind w:left="652"/>
        <w:jc w:val="both"/>
        <w:rPr>
          <w:rFonts w:ascii="Arial" w:hAnsi="Arial" w:cs="Arial"/>
          <w:color w:val="1F1F1F"/>
          <w:sz w:val="24"/>
          <w:szCs w:val="24"/>
          <w:rtl/>
          <w:lang w:eastAsia="tr-TR"/>
        </w:rPr>
      </w:pP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امتحان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Tawjihi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الأردني والفلسطيني بحد أدنى 70 من 100،</w:t>
      </w:r>
    </w:p>
    <w:p w14:paraId="3CA35591" w14:textId="77777777" w:rsidR="00A224C1" w:rsidRDefault="00A224C1" w:rsidP="00C36C58">
      <w:pPr>
        <w:ind w:left="652"/>
        <w:jc w:val="both"/>
        <w:rPr>
          <w:sz w:val="23"/>
          <w:szCs w:val="23"/>
          <w:rtl/>
        </w:rPr>
      </w:pPr>
    </w:p>
    <w:p w14:paraId="49AD501C" w14:textId="39969B75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Lübnan Bakalorya notu en az 12,</w:t>
      </w:r>
    </w:p>
    <w:p w14:paraId="2AEA9662" w14:textId="0498086B" w:rsidR="00A224C1" w:rsidRPr="00AE41F3" w:rsidRDefault="00A224C1" w:rsidP="00C36C58">
      <w:pPr>
        <w:bidi/>
        <w:ind w:left="652"/>
        <w:jc w:val="both"/>
        <w:rPr>
          <w:sz w:val="23"/>
          <w:szCs w:val="23"/>
        </w:rPr>
      </w:pP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شهادة البكالوريا اللبنانية بحد أدنى 12،</w:t>
      </w:r>
    </w:p>
    <w:p w14:paraId="18E7181E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1) Suriye Al-Shahada al-Thanawiyya (Suriye Bakaloryası): Başvurulan programın puan türünde en az 150,</w:t>
      </w:r>
    </w:p>
    <w:p w14:paraId="04E35FE6" w14:textId="0172B46C" w:rsidR="00A224C1" w:rsidRPr="00A224C1" w:rsidRDefault="00A224C1" w:rsidP="00C36C58">
      <w:pPr>
        <w:widowControl/>
        <w:numPr>
          <w:ilvl w:val="0"/>
          <w:numId w:val="9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شهادة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Al-Shahada al-Thanawiyya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السورية (البكالوريا السورية)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: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بحد أدنى 150 نقطة في نوع الدرجة المقدم،</w:t>
      </w:r>
    </w:p>
    <w:p w14:paraId="7494F77C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h) İran lise diploması (Diploma Debirestan): Ortalaması en az 12/20 ve Piştaneşgahi bitirme notu en az 12/20,</w:t>
      </w:r>
    </w:p>
    <w:p w14:paraId="5E9B0977" w14:textId="708F5873" w:rsidR="00A224C1" w:rsidRPr="00A224C1" w:rsidRDefault="00A224C1" w:rsidP="00C36C58">
      <w:pPr>
        <w:widowControl/>
        <w:numPr>
          <w:ilvl w:val="0"/>
          <w:numId w:val="9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شهادة الثانوية الإيرانية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(Diploma Debirestan):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متوسط ​​12/20 على الأقل ودرجة إنهاء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Piştaneşgahi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بحد أدنى 12/20،</w:t>
      </w:r>
    </w:p>
    <w:p w14:paraId="11E73FEB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i) Kazakistan Ulusal Üniversite Testi: 120 üzerinden en az 60,</w:t>
      </w:r>
    </w:p>
    <w:p w14:paraId="4B467A74" w14:textId="27D55B38" w:rsidR="00A224C1" w:rsidRPr="00A224C1" w:rsidRDefault="00A224C1" w:rsidP="00C36C58">
      <w:pPr>
        <w:widowControl/>
        <w:numPr>
          <w:ilvl w:val="0"/>
          <w:numId w:val="9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اختبار الجامعة الوطنية الكازاخستانية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: 60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على الأقل من 120،</w:t>
      </w:r>
    </w:p>
    <w:p w14:paraId="6F8BD530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j) Çin Halk Cumhuriyeti Gaokaonda-Üniversitesi Giriş Sınavı: Başvurulan programın puan türüne göre 750 üzerinden en az 400,</w:t>
      </w:r>
    </w:p>
    <w:p w14:paraId="445787ED" w14:textId="7F19419E" w:rsidR="00A224C1" w:rsidRPr="00A224C1" w:rsidRDefault="00A224C1" w:rsidP="00C36C58">
      <w:pPr>
        <w:widowControl/>
        <w:numPr>
          <w:ilvl w:val="0"/>
          <w:numId w:val="9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امتحان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Gaokaonda-University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للقبول في جامعة جمهورية الصين الشعبية </w:t>
      </w:r>
      <w:proofErr w:type="spellStart"/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الشعبية</w:t>
      </w:r>
      <w:proofErr w:type="spellEnd"/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: 400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على الأقل من 750،</w:t>
      </w:r>
    </w:p>
    <w:p w14:paraId="627E82D4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k) Türkiye'deki yetkililer tarafından geçerli olarak tanınmış olmak şartıyla uluslararası bilim, sanat ve spor olimpiyatlarından kazanılan altın, gümüş ve bronz madalyalar.</w:t>
      </w:r>
    </w:p>
    <w:p w14:paraId="11E05709" w14:textId="77777777" w:rsidR="00A224C1" w:rsidRPr="005E093F" w:rsidRDefault="00A224C1" w:rsidP="00C36C58">
      <w:pPr>
        <w:widowControl/>
        <w:numPr>
          <w:ilvl w:val="0"/>
          <w:numId w:val="9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الميداليات الذهبية والفضية والبرونزية التي فاز بها في المسابقات الدولية للعلوم والفنون والرياضة، شريطة أن تكون معتمدة من قبل السلطات التركية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56E1D41B" w14:textId="77777777" w:rsidR="00A224C1" w:rsidRPr="00AE41F3" w:rsidRDefault="00A224C1" w:rsidP="00C36C58">
      <w:pPr>
        <w:ind w:left="652"/>
        <w:jc w:val="both"/>
        <w:rPr>
          <w:sz w:val="23"/>
          <w:szCs w:val="23"/>
        </w:rPr>
      </w:pPr>
    </w:p>
    <w:p w14:paraId="2A6DEA8A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(2) Başvuru sahipleri yukarıda listelenen sınavların dışında ortaöğretim diplomalarına ya da kendi ülkelerinde girdikleriulusal sınavlara bağlı olarak Ağrı İbrahim Çeçen Üniversitesi tarafından değerlendirmeye tabi tutulabilirler.</w:t>
      </w:r>
    </w:p>
    <w:p w14:paraId="3B305A16" w14:textId="3FACDFA7" w:rsidR="00A224C1" w:rsidRPr="00A224C1" w:rsidRDefault="00A224C1" w:rsidP="00C36C58">
      <w:pPr>
        <w:shd w:val="clear" w:color="auto" w:fill="FFFFFF"/>
        <w:bidi/>
        <w:spacing w:before="360" w:after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(2)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يمكن أن يخضع أصحاب الطلبات للتقييم من قبل جامعة </w:t>
      </w:r>
      <w:proofErr w:type="spellStart"/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آغري</w:t>
      </w:r>
      <w:proofErr w:type="spellEnd"/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 إبراهيم </w:t>
      </w:r>
      <w:proofErr w:type="spellStart"/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تشيشن</w:t>
      </w:r>
      <w:proofErr w:type="spellEnd"/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 بناءً على شهادات التعليم الثانوي أو الاختبارات الوطنية التي خضعوا لها في بلدانهم، بالإضافة إلى الاختبارات المدرجة أعلاه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55CB7CB5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(3) Ortaöğretim düzeyinde alınan Abitur, International Baccalaureate, GCE, Tawjihi, vb. derecelerin geçerliliği süresizdir. Ancak SAT I, ACT ve YÖS sınavlarıiki yıl geçerlidir.</w:t>
      </w:r>
    </w:p>
    <w:p w14:paraId="18837843" w14:textId="3EA76993" w:rsidR="00A224C1" w:rsidRPr="00A224C1" w:rsidRDefault="00A224C1" w:rsidP="00C36C58">
      <w:pPr>
        <w:shd w:val="clear" w:color="auto" w:fill="FFFFFF"/>
        <w:bidi/>
        <w:spacing w:before="360" w:after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(3)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تظل صلاحية درجات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Abitur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و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International Baccalaureate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و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GCE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و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Tawjihi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، وما إلى ذلك، التي تم الحصول عليها على مستوى التعليم الثانوي سارية المفعول مدى الحياة. ومع ذلك، فإن امتحانات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SAT I </w:t>
      </w:r>
      <w:proofErr w:type="gramStart"/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و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ACT</w:t>
      </w:r>
      <w:proofErr w:type="gramEnd"/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و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YÖS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صالحة لمدة عامين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7A7C1E04" w14:textId="77777777" w:rsidR="00AE41F3" w:rsidRPr="00AE41F3" w:rsidRDefault="00AE41F3" w:rsidP="00C36C58">
      <w:pPr>
        <w:ind w:left="652"/>
        <w:jc w:val="both"/>
        <w:rPr>
          <w:sz w:val="23"/>
          <w:szCs w:val="23"/>
        </w:rPr>
      </w:pPr>
      <w:r w:rsidRPr="00AE41F3">
        <w:rPr>
          <w:sz w:val="23"/>
          <w:szCs w:val="23"/>
        </w:rPr>
        <w:t>(4) Özel yetenek sınavı ile öğrenci alan akademik birimlere yapılan başvuruların değerlendirilmesi,</w:t>
      </w:r>
    </w:p>
    <w:p w14:paraId="06987FBC" w14:textId="77777777" w:rsidR="00AE41F3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Ağrı İbrahim çeçen Üniversitesi özel yetenek sınavı yönergelerindeki ölçütlere göre yapılır.</w:t>
      </w:r>
    </w:p>
    <w:p w14:paraId="46DEB605" w14:textId="3F6F88C3" w:rsidR="00A224C1" w:rsidRPr="00A224C1" w:rsidRDefault="00A224C1" w:rsidP="00C36C58">
      <w:pPr>
        <w:shd w:val="clear" w:color="auto" w:fill="FFFFFF"/>
        <w:bidi/>
        <w:spacing w:before="360" w:after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(4)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يتم تقييم الطلبات المقدمة إلى الوحدات الأكاديمية التي تستقبل الطلاب من خلال امتحانات القدرات الخاصة، وفقًا للمعايير الواردة في لوائح امتحانات القدرات الخاصة لجامعة </w:t>
      </w:r>
      <w:proofErr w:type="spellStart"/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آغري</w:t>
      </w:r>
      <w:proofErr w:type="spellEnd"/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 إبراهيم </w:t>
      </w:r>
      <w:proofErr w:type="spellStart"/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تشيشن</w:t>
      </w:r>
      <w:proofErr w:type="spellEnd"/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23690193" w14:textId="77777777" w:rsidR="00AE41F3" w:rsidRPr="00AE41F3" w:rsidRDefault="00AE41F3" w:rsidP="00C36C58">
      <w:pPr>
        <w:ind w:left="652"/>
        <w:jc w:val="both"/>
        <w:rPr>
          <w:sz w:val="23"/>
          <w:szCs w:val="23"/>
        </w:rPr>
      </w:pPr>
      <w:r w:rsidRPr="00AE41F3">
        <w:rPr>
          <w:sz w:val="23"/>
          <w:szCs w:val="23"/>
        </w:rPr>
        <w:t>5) Künib, ve diğer üniversitelerin yapmış olduğu YÖS sınavlarında, 100 üzerinden 40 puan almış olmak,</w:t>
      </w:r>
    </w:p>
    <w:p w14:paraId="5715B58C" w14:textId="0E6E39AD" w:rsidR="008322DD" w:rsidRDefault="00AE41F3" w:rsidP="00C36C58">
      <w:pPr>
        <w:ind w:left="652"/>
        <w:jc w:val="both"/>
        <w:rPr>
          <w:sz w:val="23"/>
          <w:szCs w:val="23"/>
          <w:rtl/>
        </w:rPr>
      </w:pPr>
      <w:r w:rsidRPr="00AE41F3">
        <w:rPr>
          <w:sz w:val="23"/>
          <w:szCs w:val="23"/>
        </w:rPr>
        <w:t>Yunus Emre Enstitüsü 'nün yapmış olduğu Türkçe yeterlilik sınavında da 55 ve üstü puanla Türkçe yeterlilik belgesi almış olanlar kabul edilir. Belge geçerlilik süresi 2 yıldır.</w:t>
      </w:r>
    </w:p>
    <w:p w14:paraId="78545104" w14:textId="77777777" w:rsidR="00A224C1" w:rsidRPr="005E093F" w:rsidRDefault="00A224C1" w:rsidP="00C36C58">
      <w:pPr>
        <w:widowControl/>
        <w:numPr>
          <w:ilvl w:val="0"/>
          <w:numId w:val="10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3"/>
          <w:szCs w:val="23"/>
          <w:lang w:eastAsia="tr-TR"/>
        </w:rPr>
      </w:pP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يتم قبول المتقدمين الذين حصلوا على 40 نقطة على الأقل في امتحانات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 xml:space="preserve"> YÖS </w:t>
      </w:r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التي أجرتها جامعة </w:t>
      </w:r>
      <w:proofErr w:type="spellStart"/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كينيب</w:t>
      </w:r>
      <w:proofErr w:type="spellEnd"/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 وجامعات أخرى، وشهادة الكفاءة في اللغة التركية من معهد يونس </w:t>
      </w:r>
      <w:proofErr w:type="gramStart"/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>إمره</w:t>
      </w:r>
      <w:proofErr w:type="gramEnd"/>
      <w:r w:rsidRPr="005E093F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 بدرجة 55 أو أعلى. تبلغ مدة صلاحية الشهادة سنتين</w:t>
      </w:r>
      <w:r w:rsidRPr="005E093F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3B0FC0C7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III. Başvuru Şekli</w:t>
      </w:r>
    </w:p>
    <w:p w14:paraId="3398194E" w14:textId="09662987" w:rsidR="00F95F38" w:rsidRPr="00F95F38" w:rsidRDefault="00F95F38" w:rsidP="00C36C58">
      <w:pPr>
        <w:pStyle w:val="ListeParagraf"/>
        <w:numPr>
          <w:ilvl w:val="0"/>
          <w:numId w:val="10"/>
        </w:numPr>
        <w:bidi/>
        <w:jc w:val="both"/>
        <w:rPr>
          <w:sz w:val="23"/>
          <w:szCs w:val="23"/>
        </w:rPr>
      </w:pPr>
      <w:r w:rsidRPr="002A57F9">
        <w:rPr>
          <w:rFonts w:ascii="Arial" w:hAnsi="Arial" w:cs="Arial"/>
          <w:color w:val="1F1F1F"/>
          <w:sz w:val="24"/>
          <w:szCs w:val="24"/>
          <w:rtl/>
          <w:lang w:eastAsia="tr-TR"/>
        </w:rPr>
        <w:t>الفصل الثالث: طريقة التقديم</w:t>
      </w:r>
    </w:p>
    <w:p w14:paraId="18ED9A8C" w14:textId="77777777" w:rsidR="00F95F38" w:rsidRDefault="00F95F38" w:rsidP="00C36C58">
      <w:pPr>
        <w:pStyle w:val="ListeParagraf"/>
        <w:numPr>
          <w:ilvl w:val="0"/>
          <w:numId w:val="10"/>
        </w:numPr>
        <w:shd w:val="clear" w:color="auto" w:fill="FFFFFF"/>
        <w:spacing w:before="360" w:after="36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F95F38">
        <w:rPr>
          <w:sz w:val="23"/>
          <w:szCs w:val="23"/>
        </w:rPr>
        <w:t>(1) Başvurularyukandaverilentarihlerarasındawebsayfamızaracılığıyla ile Ağrı İbrahim Çeçen Üniversitesi Öğrenci İşleri Daire Başkanlığına yapılmalıdır.</w:t>
      </w:r>
      <w:r w:rsidRPr="00F95F38">
        <w:rPr>
          <w:rFonts w:ascii="Arial" w:hAnsi="Arial" w:cs="Arial"/>
          <w:color w:val="1F1F1F"/>
          <w:sz w:val="24"/>
          <w:szCs w:val="24"/>
          <w:lang w:eastAsia="tr-TR"/>
        </w:rPr>
        <w:t xml:space="preserve"> </w:t>
      </w:r>
    </w:p>
    <w:p w14:paraId="0DCDF652" w14:textId="04B3C69A" w:rsidR="00F95F38" w:rsidRPr="00F95F38" w:rsidRDefault="00F95F38" w:rsidP="00C36C58">
      <w:pPr>
        <w:shd w:val="clear" w:color="auto" w:fill="FFFFFF"/>
        <w:bidi/>
        <w:spacing w:before="360" w:after="36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F95F38">
        <w:rPr>
          <w:rFonts w:ascii="Arial" w:hAnsi="Arial" w:cs="Arial"/>
          <w:color w:val="1F1F1F"/>
          <w:sz w:val="24"/>
          <w:szCs w:val="24"/>
          <w:lang w:eastAsia="tr-TR"/>
        </w:rPr>
        <w:t xml:space="preserve">(1) </w:t>
      </w:r>
      <w:r w:rsidRPr="00F95F38"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 </w:t>
      </w:r>
      <w:r w:rsidRPr="00F95F38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يجب تقديم الطلبات خلال التواريخ المذكورة أعلاه عبر موقعنا الإلكتروني أو إلى دائرة شؤون الطلاب في جامعة </w:t>
      </w:r>
      <w:proofErr w:type="spellStart"/>
      <w:r w:rsidRPr="00F95F38">
        <w:rPr>
          <w:rFonts w:ascii="Arial" w:hAnsi="Arial" w:cs="Arial"/>
          <w:color w:val="1F1F1F"/>
          <w:sz w:val="24"/>
          <w:szCs w:val="24"/>
          <w:rtl/>
          <w:lang w:eastAsia="tr-TR"/>
        </w:rPr>
        <w:t>آغري</w:t>
      </w:r>
      <w:proofErr w:type="spellEnd"/>
      <w:r w:rsidRPr="00F95F38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 إبراهيم </w:t>
      </w:r>
      <w:proofErr w:type="spellStart"/>
      <w:r w:rsidRPr="00F95F38">
        <w:rPr>
          <w:rFonts w:ascii="Arial" w:hAnsi="Arial" w:cs="Arial"/>
          <w:color w:val="1F1F1F"/>
          <w:sz w:val="24"/>
          <w:szCs w:val="24"/>
          <w:rtl/>
          <w:lang w:eastAsia="tr-TR"/>
        </w:rPr>
        <w:t>تشيشن</w:t>
      </w:r>
      <w:proofErr w:type="spellEnd"/>
      <w:r w:rsidRPr="00F95F38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0112AF94" w14:textId="77777777" w:rsidR="00F95F38" w:rsidRPr="00F95F38" w:rsidRDefault="00F95F38" w:rsidP="00C36C58">
      <w:pPr>
        <w:pStyle w:val="ListeParagraf"/>
        <w:ind w:left="720" w:firstLine="0"/>
        <w:jc w:val="both"/>
        <w:rPr>
          <w:sz w:val="23"/>
          <w:szCs w:val="23"/>
        </w:rPr>
      </w:pPr>
    </w:p>
    <w:p w14:paraId="316F6F59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(2) Adaylar en fazla 3 programa başvurabilirler. Bu programlar "Yurtdışı Öğrenci Kabulü Başvuru Formu'nda belirtilir.</w:t>
      </w:r>
    </w:p>
    <w:p w14:paraId="3E0FB990" w14:textId="77777777" w:rsidR="00F95F38" w:rsidRPr="00F95F38" w:rsidRDefault="00F95F38" w:rsidP="00C36C58">
      <w:pPr>
        <w:shd w:val="clear" w:color="auto" w:fill="FFFFFF"/>
        <w:bidi/>
        <w:spacing w:before="360" w:after="36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F95F38">
        <w:rPr>
          <w:rFonts w:ascii="Arial" w:hAnsi="Arial" w:cs="Arial"/>
          <w:color w:val="1F1F1F"/>
          <w:sz w:val="24"/>
          <w:szCs w:val="24"/>
          <w:lang w:eastAsia="tr-TR"/>
        </w:rPr>
        <w:t xml:space="preserve">(2) </w:t>
      </w:r>
      <w:r w:rsidRPr="00F95F38"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 </w:t>
      </w:r>
      <w:r w:rsidRPr="00F95F38">
        <w:rPr>
          <w:rFonts w:ascii="Arial" w:hAnsi="Arial" w:cs="Arial"/>
          <w:color w:val="1F1F1F"/>
          <w:sz w:val="24"/>
          <w:szCs w:val="24"/>
          <w:rtl/>
          <w:lang w:eastAsia="tr-TR"/>
        </w:rPr>
        <w:t>يمكن للمتقدمين التقدم إلى ما يصل إلى 3 برامج. يتم تحديد هذه البرامج في "نموذج طلب قبول الطلاب الأجانب</w:t>
      </w:r>
      <w:r w:rsidRPr="00F95F38">
        <w:rPr>
          <w:rFonts w:ascii="Arial" w:hAnsi="Arial" w:cs="Arial"/>
          <w:color w:val="1F1F1F"/>
          <w:sz w:val="24"/>
          <w:szCs w:val="24"/>
          <w:lang w:eastAsia="tr-TR"/>
        </w:rPr>
        <w:t>".</w:t>
      </w:r>
    </w:p>
    <w:p w14:paraId="4668D066" w14:textId="77777777" w:rsidR="00F95F38" w:rsidRPr="00F95F38" w:rsidRDefault="00F95F38" w:rsidP="00C36C58">
      <w:pPr>
        <w:pStyle w:val="ListeParagraf"/>
        <w:ind w:left="720" w:firstLine="0"/>
        <w:jc w:val="both"/>
        <w:rPr>
          <w:sz w:val="23"/>
          <w:szCs w:val="23"/>
        </w:rPr>
      </w:pPr>
    </w:p>
    <w:p w14:paraId="1B0F6EB8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IV. Başvuru için gerekli Belgeler:</w:t>
      </w:r>
    </w:p>
    <w:p w14:paraId="32944F75" w14:textId="77777777" w:rsidR="00F95F38" w:rsidRPr="00F95F38" w:rsidRDefault="00F95F38" w:rsidP="00C36C58">
      <w:pPr>
        <w:shd w:val="clear" w:color="auto" w:fill="FFFFFF"/>
        <w:bidi/>
        <w:spacing w:before="360" w:after="36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F95F38">
        <w:rPr>
          <w:rFonts w:ascii="Arial" w:hAnsi="Arial" w:cs="Arial"/>
          <w:color w:val="1F1F1F"/>
          <w:sz w:val="24"/>
          <w:szCs w:val="24"/>
          <w:rtl/>
          <w:lang w:eastAsia="tr-TR"/>
        </w:rPr>
        <w:t>الفصل الرابع: المستندات المطلوبة للتقديم</w:t>
      </w:r>
    </w:p>
    <w:p w14:paraId="010AC3B8" w14:textId="77777777" w:rsidR="00F95F38" w:rsidRPr="00F95F38" w:rsidRDefault="00F95F38" w:rsidP="00C36C58">
      <w:pPr>
        <w:pStyle w:val="ListeParagraf"/>
        <w:ind w:left="720" w:firstLine="0"/>
        <w:jc w:val="both"/>
        <w:rPr>
          <w:sz w:val="23"/>
          <w:szCs w:val="23"/>
        </w:rPr>
      </w:pPr>
    </w:p>
    <w:p w14:paraId="3A1743F6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a) Diploma, Mezuniyet belgesi ((Atestat) fotokopi)</w:t>
      </w:r>
    </w:p>
    <w:p w14:paraId="7BBCB8A3" w14:textId="2F2A16AF" w:rsidR="00F95F38" w:rsidRPr="00F95F38" w:rsidRDefault="00F95F38" w:rsidP="00C36C58">
      <w:pPr>
        <w:shd w:val="clear" w:color="auto" w:fill="FFFFFF"/>
        <w:bidi/>
        <w:spacing w:before="360" w:after="36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F95F38">
        <w:rPr>
          <w:rFonts w:ascii="Arial" w:hAnsi="Arial" w:cs="Arial"/>
          <w:color w:val="1F1F1F"/>
          <w:sz w:val="24"/>
          <w:szCs w:val="24"/>
          <w:rtl/>
          <w:lang w:eastAsia="tr-TR"/>
        </w:rPr>
        <w:t>(أ) نسخة من الدبلوم أو شهادة التخرج</w:t>
      </w:r>
      <w:r w:rsidRPr="00F95F38">
        <w:rPr>
          <w:rFonts w:ascii="Arial" w:hAnsi="Arial" w:cs="Arial"/>
          <w:color w:val="1F1F1F"/>
          <w:sz w:val="24"/>
          <w:szCs w:val="24"/>
          <w:lang w:eastAsia="tr-TR"/>
        </w:rPr>
        <w:t xml:space="preserve"> ((Atestat)).</w:t>
      </w:r>
    </w:p>
    <w:p w14:paraId="166F1C1C" w14:textId="77777777" w:rsidR="00F95F38" w:rsidRPr="00F95F38" w:rsidRDefault="00F95F38" w:rsidP="00C36C58">
      <w:pPr>
        <w:pStyle w:val="ListeParagraf"/>
        <w:ind w:left="720" w:firstLine="0"/>
        <w:jc w:val="both"/>
        <w:rPr>
          <w:sz w:val="23"/>
          <w:szCs w:val="23"/>
        </w:rPr>
      </w:pPr>
    </w:p>
    <w:p w14:paraId="29971A45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b) Pasaport (fotokopi)</w:t>
      </w:r>
    </w:p>
    <w:p w14:paraId="149306F8" w14:textId="677F2724" w:rsidR="00F95F38" w:rsidRPr="00F95F38" w:rsidRDefault="00F95F38" w:rsidP="00C36C58">
      <w:pPr>
        <w:pStyle w:val="ListeParagraf"/>
        <w:bidi/>
        <w:ind w:left="720" w:firstLine="0"/>
        <w:jc w:val="both"/>
        <w:rPr>
          <w:sz w:val="23"/>
          <w:szCs w:val="23"/>
        </w:rPr>
      </w:pPr>
      <w:r w:rsidRPr="00F95F38">
        <w:rPr>
          <w:rFonts w:ascii="Arial" w:hAnsi="Arial" w:cs="Arial"/>
          <w:color w:val="1F1F1F"/>
          <w:sz w:val="24"/>
          <w:szCs w:val="24"/>
          <w:rtl/>
          <w:lang w:eastAsia="tr-TR"/>
        </w:rPr>
        <w:t>(ب) نسخة من جواز السفر</w:t>
      </w:r>
      <w:r w:rsidRPr="00F95F38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24D7A41B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c) T.C. vatandaşları dışında olanların Türkçe yeterlilik düzeyini gösteren TÖMER sınav sonuç belgesi (varsa)</w:t>
      </w:r>
    </w:p>
    <w:p w14:paraId="49500258" w14:textId="1D76C229" w:rsidR="00F95F38" w:rsidRPr="00F95F38" w:rsidRDefault="00F95F38" w:rsidP="00C36C58">
      <w:pPr>
        <w:pStyle w:val="ListeParagraf"/>
        <w:bidi/>
        <w:ind w:left="720" w:firstLine="0"/>
        <w:jc w:val="both"/>
        <w:rPr>
          <w:sz w:val="23"/>
          <w:szCs w:val="23"/>
        </w:rPr>
      </w:pPr>
      <w:r w:rsidRPr="00F95F38">
        <w:rPr>
          <w:rFonts w:ascii="Arial" w:hAnsi="Arial" w:cs="Arial"/>
          <w:color w:val="1F1F1F"/>
          <w:sz w:val="24"/>
          <w:szCs w:val="24"/>
          <w:rtl/>
          <w:lang w:eastAsia="tr-TR"/>
        </w:rPr>
        <w:t>(ج) نسخة من شهادة امتحان</w:t>
      </w:r>
      <w:r w:rsidRPr="00F95F38">
        <w:rPr>
          <w:rFonts w:ascii="Arial" w:hAnsi="Arial" w:cs="Arial"/>
          <w:color w:val="1F1F1F"/>
          <w:sz w:val="24"/>
          <w:szCs w:val="24"/>
          <w:lang w:eastAsia="tr-TR"/>
        </w:rPr>
        <w:t xml:space="preserve"> TÖMER </w:t>
      </w:r>
      <w:r w:rsidRPr="00F95F38">
        <w:rPr>
          <w:rFonts w:ascii="Arial" w:hAnsi="Arial" w:cs="Arial"/>
          <w:color w:val="1F1F1F"/>
          <w:sz w:val="24"/>
          <w:szCs w:val="24"/>
          <w:rtl/>
          <w:lang w:eastAsia="tr-TR"/>
        </w:rPr>
        <w:t>لمستوى الكفاءة في اللغة التركية (إن وجدت)</w:t>
      </w:r>
      <w:r w:rsidRPr="00F95F38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7FBF6DE1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Not: Evrakların asılları kayıt esnasında istenecektir.</w:t>
      </w:r>
    </w:p>
    <w:p w14:paraId="4F0803CE" w14:textId="650D9E9B" w:rsidR="00F95F38" w:rsidRPr="00F95F38" w:rsidRDefault="00F95F38" w:rsidP="00C36C58">
      <w:pPr>
        <w:shd w:val="clear" w:color="auto" w:fill="FFFFFF"/>
        <w:bidi/>
        <w:spacing w:before="360" w:after="36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F95F38">
        <w:rPr>
          <w:rFonts w:ascii="Arial" w:hAnsi="Arial" w:cs="Arial"/>
          <w:color w:val="1F1F1F"/>
          <w:sz w:val="24"/>
          <w:szCs w:val="24"/>
          <w:rtl/>
          <w:lang w:eastAsia="tr-TR"/>
        </w:rPr>
        <w:t>ملاحظة</w:t>
      </w:r>
      <w:r w:rsidRPr="00F95F38">
        <w:rPr>
          <w:rFonts w:ascii="Arial" w:hAnsi="Arial" w:cs="Arial"/>
          <w:color w:val="1F1F1F"/>
          <w:sz w:val="24"/>
          <w:szCs w:val="24"/>
          <w:lang w:eastAsia="tr-TR"/>
        </w:rPr>
        <w:t xml:space="preserve">: </w:t>
      </w:r>
      <w:r w:rsidRPr="00F95F38">
        <w:rPr>
          <w:rFonts w:ascii="Arial" w:hAnsi="Arial" w:cs="Arial"/>
          <w:color w:val="1F1F1F"/>
          <w:sz w:val="24"/>
          <w:szCs w:val="24"/>
          <w:rtl/>
          <w:lang w:eastAsia="tr-TR"/>
        </w:rPr>
        <w:t>سيتم طلب المستندات الأصلية عند التسجيل</w:t>
      </w:r>
      <w:r w:rsidRPr="00F95F38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6DE75B47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V. Kayıt için gerekli belgeler</w:t>
      </w:r>
    </w:p>
    <w:p w14:paraId="26B8ABF1" w14:textId="133D00C5" w:rsidR="00DD6B1B" w:rsidRPr="00DD6B1B" w:rsidRDefault="00DD6B1B" w:rsidP="00C36C58">
      <w:pPr>
        <w:shd w:val="clear" w:color="auto" w:fill="FFFFFF"/>
        <w:bidi/>
        <w:spacing w:before="360" w:after="36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DD6B1B">
        <w:rPr>
          <w:rFonts w:ascii="Arial" w:hAnsi="Arial" w:cs="Arial"/>
          <w:color w:val="1F1F1F"/>
          <w:sz w:val="24"/>
          <w:szCs w:val="24"/>
          <w:rtl/>
          <w:lang w:eastAsia="tr-TR"/>
        </w:rPr>
        <w:t>الفصل الخامس: المستندات المطلوبة للتسجيل</w:t>
      </w:r>
    </w:p>
    <w:p w14:paraId="5FA5AD73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1. Diplomasının (Atestat) aslı, (Mezuniyet belgesi yada Atestat'ın Konsolosluk tarafından onaylı olması veya Apostil yapılmış olması).</w:t>
      </w:r>
    </w:p>
    <w:p w14:paraId="2235F966" w14:textId="71C60255" w:rsidR="00DD6B1B" w:rsidRPr="002A57F9" w:rsidRDefault="00DD6B1B" w:rsidP="00C36C58">
      <w:pPr>
        <w:widowControl/>
        <w:shd w:val="clear" w:color="auto" w:fill="FFFFFF"/>
        <w:autoSpaceDE/>
        <w:autoSpaceDN/>
        <w:bidi/>
        <w:spacing w:before="100" w:beforeAutospacing="1" w:after="15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2A57F9">
        <w:rPr>
          <w:rFonts w:ascii="Arial" w:hAnsi="Arial" w:cs="Arial"/>
          <w:color w:val="1F1F1F"/>
          <w:sz w:val="24"/>
          <w:szCs w:val="24"/>
          <w:rtl/>
          <w:lang w:eastAsia="tr-TR"/>
        </w:rPr>
        <w:t>الأصل من الدبلوم</w:t>
      </w:r>
      <w:r w:rsidRPr="002A57F9">
        <w:rPr>
          <w:rFonts w:ascii="Arial" w:hAnsi="Arial" w:cs="Arial"/>
          <w:color w:val="1F1F1F"/>
          <w:sz w:val="24"/>
          <w:szCs w:val="24"/>
          <w:lang w:eastAsia="tr-TR"/>
        </w:rPr>
        <w:t xml:space="preserve"> (Atestat) (</w:t>
      </w:r>
      <w:r w:rsidRPr="002A57F9">
        <w:rPr>
          <w:rFonts w:ascii="Arial" w:hAnsi="Arial" w:cs="Arial"/>
          <w:color w:val="1F1F1F"/>
          <w:sz w:val="24"/>
          <w:szCs w:val="24"/>
          <w:rtl/>
          <w:lang w:eastAsia="tr-TR"/>
        </w:rPr>
        <w:t>يجب أن يكون الشهادة أو</w:t>
      </w:r>
      <w:r w:rsidRPr="002A57F9">
        <w:rPr>
          <w:rFonts w:ascii="Arial" w:hAnsi="Arial" w:cs="Arial"/>
          <w:color w:val="1F1F1F"/>
          <w:sz w:val="24"/>
          <w:szCs w:val="24"/>
          <w:lang w:eastAsia="tr-TR"/>
        </w:rPr>
        <w:t xml:space="preserve"> Atestat </w:t>
      </w:r>
      <w:r w:rsidRPr="002A57F9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مصدقة من القنصلية أو </w:t>
      </w:r>
      <w:proofErr w:type="gramStart"/>
      <w:r w:rsidRPr="002A57F9">
        <w:rPr>
          <w:rFonts w:ascii="Arial" w:hAnsi="Arial" w:cs="Arial"/>
          <w:color w:val="1F1F1F"/>
          <w:sz w:val="24"/>
          <w:szCs w:val="24"/>
          <w:rtl/>
          <w:lang w:eastAsia="tr-TR"/>
        </w:rPr>
        <w:t>عليها</w:t>
      </w:r>
      <w:r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 </w:t>
      </w:r>
      <w:r w:rsidRPr="002A57F9">
        <w:rPr>
          <w:rFonts w:ascii="Arial" w:hAnsi="Arial" w:cs="Arial"/>
          <w:color w:val="1F1F1F"/>
          <w:sz w:val="24"/>
          <w:szCs w:val="24"/>
          <w:lang w:eastAsia="tr-TR"/>
        </w:rPr>
        <w:t xml:space="preserve"> Apostil</w:t>
      </w:r>
      <w:proofErr w:type="gramEnd"/>
      <w:r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 </w:t>
      </w:r>
    </w:p>
    <w:p w14:paraId="6189A620" w14:textId="77777777" w:rsidR="00DD6B1B" w:rsidRPr="00F95F38" w:rsidRDefault="00DD6B1B" w:rsidP="00C36C58">
      <w:pPr>
        <w:pStyle w:val="ListeParagraf"/>
        <w:ind w:left="720" w:firstLine="0"/>
        <w:jc w:val="both"/>
        <w:rPr>
          <w:sz w:val="23"/>
          <w:szCs w:val="23"/>
        </w:rPr>
      </w:pPr>
    </w:p>
    <w:p w14:paraId="71FBFBF3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2. Diploma Denklik Belgesi (Konsolosluklardan, İl Milli Eğitim Müdürlüklerinden alınan ).</w:t>
      </w:r>
    </w:p>
    <w:p w14:paraId="6208D721" w14:textId="77777777" w:rsidR="00DD6B1B" w:rsidRPr="002A57F9" w:rsidRDefault="00DD6B1B" w:rsidP="00C36C58">
      <w:pPr>
        <w:widowControl/>
        <w:shd w:val="clear" w:color="auto" w:fill="FFFFFF"/>
        <w:autoSpaceDE/>
        <w:autoSpaceDN/>
        <w:bidi/>
        <w:spacing w:before="100" w:beforeAutospacing="1" w:after="15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2A57F9">
        <w:rPr>
          <w:rFonts w:ascii="Arial" w:hAnsi="Arial" w:cs="Arial"/>
          <w:color w:val="1F1F1F"/>
          <w:sz w:val="24"/>
          <w:szCs w:val="24"/>
          <w:rtl/>
          <w:lang w:eastAsia="tr-TR"/>
        </w:rPr>
        <w:t>شهادة معادلة الدبلوم (يتم الحصول عليها من القنصليات أو مديريات التعليم الابتدائي والثانوي)</w:t>
      </w:r>
      <w:r w:rsidRPr="002A57F9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45190D04" w14:textId="77777777" w:rsidR="00DD6B1B" w:rsidRPr="00F95F38" w:rsidRDefault="00DD6B1B" w:rsidP="00C36C58">
      <w:pPr>
        <w:pStyle w:val="ListeParagraf"/>
        <w:ind w:left="720" w:firstLine="0"/>
        <w:jc w:val="both"/>
        <w:rPr>
          <w:sz w:val="23"/>
          <w:szCs w:val="23"/>
        </w:rPr>
      </w:pPr>
    </w:p>
    <w:p w14:paraId="6AFD9E0C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3. Pasaport aslı ve Türkçe çevirisi (Noter ona ylı).</w:t>
      </w:r>
    </w:p>
    <w:p w14:paraId="09DDE669" w14:textId="57CF18A0" w:rsidR="00DD6B1B" w:rsidRPr="00DD6B1B" w:rsidRDefault="00DD6B1B" w:rsidP="00C36C58">
      <w:pPr>
        <w:widowControl/>
        <w:shd w:val="clear" w:color="auto" w:fill="FFFFFF"/>
        <w:autoSpaceDE/>
        <w:autoSpaceDN/>
        <w:bidi/>
        <w:spacing w:before="100" w:beforeAutospacing="1" w:after="15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2A57F9">
        <w:rPr>
          <w:rFonts w:ascii="Arial" w:hAnsi="Arial" w:cs="Arial"/>
          <w:color w:val="1F1F1F"/>
          <w:sz w:val="24"/>
          <w:szCs w:val="24"/>
          <w:rtl/>
          <w:lang w:eastAsia="tr-TR"/>
        </w:rPr>
        <w:t>الأصل من جواز السفر وترجمته إلى اللغة التركية (مصدقة من كاتب العدل)</w:t>
      </w:r>
      <w:r w:rsidRPr="002A57F9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1EA52D78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4. Transkript belgesinin aslı ve Türkçe çevirisi (Noter onaylı).</w:t>
      </w:r>
    </w:p>
    <w:p w14:paraId="2C44DF44" w14:textId="61BFE6B4" w:rsidR="00DD6B1B" w:rsidRPr="00DD6B1B" w:rsidRDefault="00DD6B1B" w:rsidP="00C36C58">
      <w:pPr>
        <w:widowControl/>
        <w:shd w:val="clear" w:color="auto" w:fill="FFFFFF"/>
        <w:autoSpaceDE/>
        <w:autoSpaceDN/>
        <w:bidi/>
        <w:spacing w:before="100" w:beforeAutospacing="1" w:after="15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2A57F9">
        <w:rPr>
          <w:rFonts w:ascii="Arial" w:hAnsi="Arial" w:cs="Arial"/>
          <w:color w:val="1F1F1F"/>
          <w:sz w:val="24"/>
          <w:szCs w:val="24"/>
          <w:rtl/>
          <w:lang w:eastAsia="tr-TR"/>
        </w:rPr>
        <w:t>الأصل من شهادة</w:t>
      </w:r>
      <w:r w:rsidRPr="002A57F9">
        <w:rPr>
          <w:rFonts w:ascii="Arial" w:hAnsi="Arial" w:cs="Arial"/>
          <w:color w:val="1F1F1F"/>
          <w:sz w:val="24"/>
          <w:szCs w:val="24"/>
          <w:lang w:eastAsia="tr-TR"/>
        </w:rPr>
        <w:t xml:space="preserve"> transkript </w:t>
      </w:r>
      <w:r w:rsidRPr="002A57F9">
        <w:rPr>
          <w:rFonts w:ascii="Arial" w:hAnsi="Arial" w:cs="Arial"/>
          <w:color w:val="1F1F1F"/>
          <w:sz w:val="24"/>
          <w:szCs w:val="24"/>
          <w:rtl/>
          <w:lang w:eastAsia="tr-TR"/>
        </w:rPr>
        <w:t>وترجمتها إلى اللغة التركية (مصدقة من كاتب العدل)</w:t>
      </w:r>
      <w:r w:rsidRPr="002A57F9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41CE18DB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5. T.C. uyruklu olanların yurt dışı giriş-çıkış çıktıları</w:t>
      </w:r>
    </w:p>
    <w:p w14:paraId="69C8D58D" w14:textId="57ED13D1" w:rsidR="00DD6B1B" w:rsidRPr="00DD6B1B" w:rsidRDefault="00DD6B1B" w:rsidP="00C36C58">
      <w:pPr>
        <w:widowControl/>
        <w:shd w:val="clear" w:color="auto" w:fill="FFFFFF"/>
        <w:autoSpaceDE/>
        <w:autoSpaceDN/>
        <w:bidi/>
        <w:spacing w:before="100" w:beforeAutospacing="1" w:after="15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2A57F9">
        <w:rPr>
          <w:rFonts w:ascii="Arial" w:hAnsi="Arial" w:cs="Arial"/>
          <w:color w:val="1F1F1F"/>
          <w:sz w:val="24"/>
          <w:szCs w:val="24"/>
          <w:rtl/>
          <w:lang w:eastAsia="tr-TR"/>
        </w:rPr>
        <w:t>الخروج والدخول من تركيا للمواطنين الأتراك</w:t>
      </w:r>
      <w:r w:rsidRPr="002A57F9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1A9C4F3F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6. T.C. vatandaşları dışında olanların TÖMER Belgesi</w:t>
      </w:r>
    </w:p>
    <w:p w14:paraId="46E50DD0" w14:textId="50733C79" w:rsidR="00DD6B1B" w:rsidRPr="00DD6B1B" w:rsidRDefault="00DD6B1B" w:rsidP="00C36C58">
      <w:pPr>
        <w:widowControl/>
        <w:shd w:val="clear" w:color="auto" w:fill="FFFFFF"/>
        <w:autoSpaceDE/>
        <w:autoSpaceDN/>
        <w:bidi/>
        <w:spacing w:before="100" w:beforeAutospacing="1" w:after="15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2A57F9">
        <w:rPr>
          <w:rFonts w:ascii="Arial" w:hAnsi="Arial" w:cs="Arial"/>
          <w:color w:val="1F1F1F"/>
          <w:sz w:val="24"/>
          <w:szCs w:val="24"/>
          <w:rtl/>
          <w:lang w:eastAsia="tr-TR"/>
        </w:rPr>
        <w:t>شهادة</w:t>
      </w:r>
      <w:r w:rsidRPr="002A57F9">
        <w:rPr>
          <w:rFonts w:ascii="Arial" w:hAnsi="Arial" w:cs="Arial"/>
          <w:color w:val="1F1F1F"/>
          <w:sz w:val="24"/>
          <w:szCs w:val="24"/>
          <w:lang w:eastAsia="tr-TR"/>
        </w:rPr>
        <w:t xml:space="preserve"> TÖMER </w:t>
      </w:r>
      <w:r w:rsidRPr="002A57F9">
        <w:rPr>
          <w:rFonts w:ascii="Arial" w:hAnsi="Arial" w:cs="Arial"/>
          <w:color w:val="1F1F1F"/>
          <w:sz w:val="24"/>
          <w:szCs w:val="24"/>
          <w:rtl/>
          <w:lang w:eastAsia="tr-TR"/>
        </w:rPr>
        <w:t>للمواطنين غير الأتراك</w:t>
      </w:r>
      <w:r w:rsidRPr="002A57F9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7998D483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7. 6 Adet fotoğraf</w:t>
      </w:r>
    </w:p>
    <w:p w14:paraId="0FC556AC" w14:textId="172A19AB" w:rsidR="00DD6B1B" w:rsidRPr="00DD6B1B" w:rsidRDefault="00DD6B1B" w:rsidP="00C36C58">
      <w:pPr>
        <w:widowControl/>
        <w:shd w:val="clear" w:color="auto" w:fill="FFFFFF"/>
        <w:autoSpaceDE/>
        <w:autoSpaceDN/>
        <w:bidi/>
        <w:spacing w:before="100" w:beforeAutospacing="1" w:after="15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2A57F9">
        <w:rPr>
          <w:rFonts w:ascii="Arial" w:hAnsi="Arial" w:cs="Arial"/>
          <w:color w:val="1F1F1F"/>
          <w:sz w:val="24"/>
          <w:szCs w:val="24"/>
          <w:lang w:eastAsia="tr-TR"/>
        </w:rPr>
        <w:t xml:space="preserve">6 </w:t>
      </w:r>
      <w:r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 </w:t>
      </w:r>
      <w:r w:rsidRPr="002A57F9">
        <w:rPr>
          <w:rFonts w:ascii="Arial" w:hAnsi="Arial" w:cs="Arial"/>
          <w:color w:val="1F1F1F"/>
          <w:sz w:val="24"/>
          <w:szCs w:val="24"/>
          <w:rtl/>
          <w:lang w:eastAsia="tr-TR"/>
        </w:rPr>
        <w:t>صور شخصية</w:t>
      </w:r>
      <w:r w:rsidRPr="002A57F9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771DA15E" w14:textId="158DF41E" w:rsidR="00F95F38" w:rsidRPr="00F95F38" w:rsidRDefault="00F95F38" w:rsidP="00C36C58">
      <w:pPr>
        <w:pStyle w:val="ListeParagraf"/>
        <w:ind w:left="720" w:firstLine="0"/>
        <w:jc w:val="both"/>
        <w:rPr>
          <w:sz w:val="23"/>
          <w:szCs w:val="23"/>
        </w:rPr>
      </w:pPr>
    </w:p>
    <w:p w14:paraId="46C4960C" w14:textId="4BFD760A" w:rsidR="00F95F38" w:rsidRDefault="00DD6B1B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Sağlık </w:t>
      </w:r>
      <w:r w:rsidR="00F95F38" w:rsidRPr="00F95F38">
        <w:rPr>
          <w:sz w:val="23"/>
          <w:szCs w:val="23"/>
        </w:rPr>
        <w:t>Raporu</w:t>
      </w:r>
    </w:p>
    <w:p w14:paraId="398CE835" w14:textId="77777777" w:rsidR="00DD6B1B" w:rsidRPr="002A57F9" w:rsidRDefault="00DD6B1B" w:rsidP="00C36C58">
      <w:pPr>
        <w:widowControl/>
        <w:shd w:val="clear" w:color="auto" w:fill="FFFFFF"/>
        <w:autoSpaceDE/>
        <w:autoSpaceDN/>
        <w:bidi/>
        <w:spacing w:before="100" w:beforeAutospacing="1" w:after="15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2A57F9">
        <w:rPr>
          <w:rFonts w:ascii="Arial" w:hAnsi="Arial" w:cs="Arial"/>
          <w:color w:val="1F1F1F"/>
          <w:sz w:val="24"/>
          <w:szCs w:val="24"/>
          <w:rtl/>
          <w:lang w:eastAsia="tr-TR"/>
        </w:rPr>
        <w:t>تقرير طبي</w:t>
      </w:r>
      <w:r w:rsidRPr="002A57F9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505B8221" w14:textId="77777777" w:rsidR="00DD6B1B" w:rsidRPr="00F95F38" w:rsidRDefault="00DD6B1B" w:rsidP="00C36C58">
      <w:pPr>
        <w:pStyle w:val="ListeParagraf"/>
        <w:ind w:left="720" w:firstLine="0"/>
        <w:jc w:val="both"/>
        <w:rPr>
          <w:sz w:val="23"/>
          <w:szCs w:val="23"/>
        </w:rPr>
      </w:pPr>
    </w:p>
    <w:p w14:paraId="7EBD30C8" w14:textId="77777777" w:rsidR="00F95F38" w:rsidRDefault="00F95F38" w:rsidP="00C36C58">
      <w:pPr>
        <w:pStyle w:val="ListeParagraf"/>
        <w:numPr>
          <w:ilvl w:val="0"/>
          <w:numId w:val="10"/>
        </w:numPr>
        <w:jc w:val="both"/>
        <w:rPr>
          <w:sz w:val="23"/>
          <w:szCs w:val="23"/>
        </w:rPr>
      </w:pPr>
      <w:r w:rsidRPr="00F95F38">
        <w:rPr>
          <w:sz w:val="23"/>
          <w:szCs w:val="23"/>
        </w:rPr>
        <w:t>NOT: EKSİK BELGELERİ OLANLARIN KAYIT İŞLEMLERİ YAPILMAYACAKTIR.</w:t>
      </w:r>
    </w:p>
    <w:p w14:paraId="10FFBE94" w14:textId="77777777" w:rsidR="00DD6B1B" w:rsidRPr="00DD6B1B" w:rsidRDefault="00DD6B1B" w:rsidP="00C36C58">
      <w:pPr>
        <w:shd w:val="clear" w:color="auto" w:fill="FFFFFF"/>
        <w:bidi/>
        <w:spacing w:before="360" w:after="360"/>
        <w:ind w:left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DD6B1B">
        <w:rPr>
          <w:rFonts w:ascii="Arial" w:hAnsi="Arial" w:cs="Arial"/>
          <w:color w:val="1F1F1F"/>
          <w:sz w:val="24"/>
          <w:szCs w:val="24"/>
          <w:rtl/>
          <w:lang w:eastAsia="tr-TR"/>
        </w:rPr>
        <w:t>ملاحظة</w:t>
      </w:r>
      <w:r w:rsidRPr="00DD6B1B">
        <w:rPr>
          <w:rFonts w:ascii="Arial" w:hAnsi="Arial" w:cs="Arial"/>
          <w:color w:val="1F1F1F"/>
          <w:sz w:val="24"/>
          <w:szCs w:val="24"/>
          <w:lang w:eastAsia="tr-TR"/>
        </w:rPr>
        <w:t xml:space="preserve">: </w:t>
      </w:r>
      <w:r w:rsidRPr="00DD6B1B">
        <w:rPr>
          <w:rFonts w:ascii="Arial" w:hAnsi="Arial" w:cs="Arial"/>
          <w:color w:val="1F1F1F"/>
          <w:sz w:val="24"/>
          <w:szCs w:val="24"/>
          <w:rtl/>
          <w:lang w:eastAsia="tr-TR"/>
        </w:rPr>
        <w:t>لن يتم إجراء إجراءات التسجيل للأشخاص الذين يفتقرون إلى المستندات</w:t>
      </w:r>
      <w:r w:rsidRPr="00DD6B1B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1AA0418F" w14:textId="77777777" w:rsidR="00DD6B1B" w:rsidRPr="00F95F38" w:rsidRDefault="00DD6B1B" w:rsidP="00C36C58">
      <w:pPr>
        <w:pStyle w:val="ListeParagraf"/>
        <w:ind w:left="720" w:firstLine="0"/>
        <w:jc w:val="both"/>
        <w:rPr>
          <w:sz w:val="23"/>
          <w:szCs w:val="23"/>
          <w:rtl/>
        </w:rPr>
      </w:pPr>
    </w:p>
    <w:p w14:paraId="56F84CAA" w14:textId="77777777" w:rsidR="00A224C1" w:rsidRPr="00AE41F3" w:rsidRDefault="00A224C1" w:rsidP="00C36C58">
      <w:pPr>
        <w:ind w:left="652"/>
        <w:jc w:val="both"/>
        <w:rPr>
          <w:sz w:val="23"/>
          <w:szCs w:val="23"/>
        </w:rPr>
      </w:pPr>
    </w:p>
    <w:p w14:paraId="17FD287C" w14:textId="77777777" w:rsidR="00E57FA6" w:rsidRDefault="00000000" w:rsidP="00C36C58">
      <w:pPr>
        <w:pStyle w:val="Balk3"/>
        <w:spacing w:before="84"/>
        <w:jc w:val="both"/>
        <w:rPr>
          <w:spacing w:val="4"/>
          <w:w w:val="75"/>
        </w:rPr>
      </w:pPr>
      <w:r>
        <w:rPr>
          <w:w w:val="75"/>
        </w:rPr>
        <w:t>VI.</w:t>
      </w:r>
      <w:r>
        <w:rPr>
          <w:spacing w:val="4"/>
          <w:w w:val="75"/>
        </w:rPr>
        <w:t xml:space="preserve"> </w:t>
      </w:r>
      <w:r>
        <w:rPr>
          <w:noProof/>
          <w:spacing w:val="23"/>
          <w:position w:val="-1"/>
        </w:rPr>
        <w:drawing>
          <wp:inline distT="0" distB="0" distL="0" distR="0" wp14:anchorId="2F577B40" wp14:editId="4A20105B">
            <wp:extent cx="1142987" cy="159385"/>
            <wp:effectExtent l="0" t="0" r="0" b="0"/>
            <wp:docPr id="215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3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87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1FE4D" w14:textId="5156B348" w:rsidR="001E3FED" w:rsidRPr="001E3FED" w:rsidRDefault="001E3FED" w:rsidP="00C36C58">
      <w:pPr>
        <w:pStyle w:val="Balk3"/>
        <w:bidi/>
        <w:spacing w:before="84"/>
        <w:jc w:val="both"/>
        <w:rPr>
          <w:b w:val="0"/>
          <w:bCs w:val="0"/>
          <w:i w:val="0"/>
          <w:iCs w:val="0"/>
          <w:spacing w:val="4"/>
          <w:w w:val="75"/>
          <w:rtl/>
          <w:lang w:val="en-US" w:bidi="ar-AE"/>
        </w:rPr>
      </w:pPr>
      <w:bookmarkStart w:id="1" w:name="_Hlk156663793"/>
      <w:r w:rsidRPr="001E3FED">
        <w:rPr>
          <w:rFonts w:hint="cs"/>
          <w:b w:val="0"/>
          <w:bCs w:val="0"/>
          <w:i w:val="0"/>
          <w:iCs w:val="0"/>
          <w:w w:val="75"/>
          <w:rtl/>
          <w:lang w:val="en-US" w:bidi="ar-AE"/>
        </w:rPr>
        <w:t>الفصل السادس:</w:t>
      </w:r>
      <w:r w:rsidRPr="001E3FED">
        <w:rPr>
          <w:rFonts w:hint="cs"/>
          <w:b w:val="0"/>
          <w:bCs w:val="0"/>
          <w:i w:val="0"/>
          <w:iCs w:val="0"/>
          <w:spacing w:val="4"/>
          <w:w w:val="75"/>
          <w:rtl/>
          <w:lang w:val="en-US" w:bidi="ar-AE"/>
        </w:rPr>
        <w:t xml:space="preserve"> أجور التعليم</w:t>
      </w:r>
    </w:p>
    <w:bookmarkEnd w:id="1"/>
    <w:p w14:paraId="0709EE8E" w14:textId="77777777" w:rsidR="001D2442" w:rsidRPr="00C36C58" w:rsidRDefault="001D2442" w:rsidP="00C36C58">
      <w:pPr>
        <w:pStyle w:val="ListeParagraf"/>
        <w:spacing w:before="240"/>
        <w:ind w:left="284"/>
        <w:jc w:val="both"/>
        <w:rPr>
          <w:b/>
          <w:sz w:val="32"/>
          <w:szCs w:val="32"/>
        </w:rPr>
      </w:pPr>
      <w:r w:rsidRPr="00C36C58">
        <w:rPr>
          <w:b/>
          <w:sz w:val="32"/>
          <w:szCs w:val="32"/>
        </w:rPr>
        <w:t xml:space="preserve">AĞRI İBRAHİM ÇEÇEN ÜNİVERSİTESİ 2023-2024,2022-2023, 2021-2022, YILLARI VE 2020-2021 YILINDAN ÖNCE </w:t>
      </w:r>
    </w:p>
    <w:p w14:paraId="0E1506F0" w14:textId="7C80A0B1" w:rsidR="001E3FED" w:rsidRDefault="001D2442" w:rsidP="00C36C58">
      <w:pPr>
        <w:pStyle w:val="ListeParagraf"/>
        <w:ind w:left="284"/>
        <w:jc w:val="both"/>
        <w:rPr>
          <w:b/>
          <w:sz w:val="32"/>
          <w:szCs w:val="32"/>
        </w:rPr>
      </w:pPr>
      <w:r w:rsidRPr="00C36C58">
        <w:rPr>
          <w:b/>
          <w:sz w:val="32"/>
          <w:szCs w:val="32"/>
        </w:rPr>
        <w:t xml:space="preserve">KATKI PAYI VE ÖĞRENİM ÜCRETİ İLE ULUSLARARASI ÖĞRENCİLERİN CARİ HİZMET MALİYETİNİN </w:t>
      </w:r>
      <w:proofErr w:type="gramStart"/>
      <w:r w:rsidRPr="00C36C58">
        <w:rPr>
          <w:b/>
          <w:sz w:val="32"/>
          <w:szCs w:val="32"/>
        </w:rPr>
        <w:t>2  KATI’NA</w:t>
      </w:r>
      <w:proofErr w:type="gramEnd"/>
      <w:r w:rsidRPr="00C36C58">
        <w:rPr>
          <w:b/>
          <w:sz w:val="32"/>
          <w:szCs w:val="32"/>
        </w:rPr>
        <w:t xml:space="preserve"> GÖRE HARÇ TABLOSU.</w:t>
      </w:r>
    </w:p>
    <w:p w14:paraId="6D88F417" w14:textId="77777777" w:rsidR="00C36C58" w:rsidRDefault="00C36C58" w:rsidP="00C36C58">
      <w:pPr>
        <w:pStyle w:val="ListeParagraf"/>
        <w:ind w:left="284"/>
        <w:jc w:val="both"/>
        <w:rPr>
          <w:b/>
          <w:sz w:val="32"/>
          <w:szCs w:val="32"/>
        </w:rPr>
      </w:pPr>
    </w:p>
    <w:p w14:paraId="1A6F331D" w14:textId="77777777" w:rsidR="00C36C58" w:rsidRPr="00C36C58" w:rsidRDefault="00C36C58" w:rsidP="00C36C58">
      <w:pPr>
        <w:pStyle w:val="ListeParagraf"/>
        <w:ind w:left="284"/>
        <w:jc w:val="both"/>
        <w:rPr>
          <w:b/>
          <w:sz w:val="32"/>
          <w:szCs w:val="32"/>
        </w:rPr>
      </w:pPr>
    </w:p>
    <w:p w14:paraId="01029C50" w14:textId="5965D1A8" w:rsidR="001E3FED" w:rsidRPr="001E3FED" w:rsidRDefault="001E3FED" w:rsidP="00C36C58">
      <w:pPr>
        <w:pStyle w:val="NormalWeb"/>
        <w:shd w:val="clear" w:color="auto" w:fill="FFFFFF"/>
        <w:bidi/>
        <w:spacing w:before="360" w:beforeAutospacing="0" w:after="360" w:afterAutospacing="0"/>
        <w:jc w:val="both"/>
        <w:rPr>
          <w:rFonts w:ascii="Arial" w:hAnsi="Arial" w:cs="Arial"/>
          <w:color w:val="1F1F1F"/>
        </w:rPr>
      </w:pPr>
      <w:r>
        <w:rPr>
          <w:rStyle w:val="Gl"/>
          <w:rFonts w:ascii="Arial" w:hAnsi="Arial" w:cs="Arial"/>
          <w:b w:val="0"/>
          <w:bCs w:val="0"/>
          <w:color w:val="1F1F1F"/>
          <w:rtl/>
        </w:rPr>
        <w:t xml:space="preserve">جدول الرسوم الدراسية لجامعة </w:t>
      </w:r>
      <w:proofErr w:type="spellStart"/>
      <w:r>
        <w:rPr>
          <w:rStyle w:val="Gl"/>
          <w:rFonts w:ascii="Arial" w:hAnsi="Arial" w:cs="Arial"/>
          <w:b w:val="0"/>
          <w:bCs w:val="0"/>
          <w:color w:val="1F1F1F"/>
          <w:rtl/>
        </w:rPr>
        <w:t>آغري</w:t>
      </w:r>
      <w:proofErr w:type="spellEnd"/>
      <w:r>
        <w:rPr>
          <w:rStyle w:val="Gl"/>
          <w:rFonts w:ascii="Arial" w:hAnsi="Arial" w:cs="Arial"/>
          <w:b w:val="0"/>
          <w:bCs w:val="0"/>
          <w:color w:val="1F1F1F"/>
          <w:rtl/>
        </w:rPr>
        <w:t xml:space="preserve"> إبراهيم </w:t>
      </w:r>
      <w:proofErr w:type="spellStart"/>
      <w:r>
        <w:rPr>
          <w:rStyle w:val="Gl"/>
          <w:rFonts w:ascii="Arial" w:hAnsi="Arial" w:cs="Arial"/>
          <w:b w:val="0"/>
          <w:bCs w:val="0"/>
          <w:color w:val="1F1F1F"/>
          <w:rtl/>
        </w:rPr>
        <w:t>تشيشن</w:t>
      </w:r>
      <w:proofErr w:type="spellEnd"/>
      <w:r>
        <w:rPr>
          <w:rStyle w:val="Gl"/>
          <w:rFonts w:ascii="Arial" w:hAnsi="Arial" w:cs="Arial"/>
          <w:b w:val="0"/>
          <w:bCs w:val="0"/>
          <w:color w:val="1F1F1F"/>
          <w:rtl/>
        </w:rPr>
        <w:t xml:space="preserve"> للعام الدراسي 2023-2024، و2022-2023، و2021-2022، والسنوات السابقة لعام 2020-2021</w:t>
      </w:r>
      <w:r w:rsidRPr="001E3FED">
        <w:rPr>
          <w:rStyle w:val="Gl"/>
          <w:rFonts w:ascii="Arial" w:hAnsi="Arial" w:cs="Arial"/>
          <w:b w:val="0"/>
          <w:bCs w:val="0"/>
          <w:color w:val="1F1F1F"/>
          <w:rtl/>
        </w:rPr>
        <w:t xml:space="preserve"> والرسوم الدراسية للطلاب الأجانب وفقا لتكلفة الخدمات</w:t>
      </w:r>
      <w:r>
        <w:rPr>
          <w:rStyle w:val="Gl"/>
          <w:rFonts w:ascii="Arial" w:hAnsi="Arial" w:cs="Arial" w:hint="cs"/>
          <w:b w:val="0"/>
          <w:bCs w:val="0"/>
          <w:color w:val="1F1F1F"/>
          <w:rtl/>
        </w:rPr>
        <w:t xml:space="preserve"> </w:t>
      </w:r>
      <w:r>
        <w:rPr>
          <w:rStyle w:val="Gl"/>
          <w:rFonts w:ascii="Arial" w:hAnsi="Arial" w:cs="Arial"/>
          <w:b w:val="0"/>
          <w:bCs w:val="0"/>
          <w:color w:val="1F1F1F"/>
          <w:rtl/>
        </w:rPr>
        <w:t>الجارية</w:t>
      </w:r>
    </w:p>
    <w:p w14:paraId="643C1B26" w14:textId="77777777" w:rsidR="001E3FED" w:rsidRDefault="001E3FED" w:rsidP="00C36C58">
      <w:pPr>
        <w:pStyle w:val="ListeParagraf"/>
        <w:ind w:left="-142"/>
        <w:jc w:val="both"/>
        <w:rPr>
          <w:b/>
          <w:sz w:val="32"/>
          <w:szCs w:val="32"/>
          <w:rtl/>
        </w:rPr>
      </w:pPr>
    </w:p>
    <w:p w14:paraId="680319D9" w14:textId="77777777" w:rsidR="001E3FED" w:rsidRDefault="001E3FED" w:rsidP="00C36C58">
      <w:pPr>
        <w:pStyle w:val="ListeParagraf"/>
        <w:ind w:left="-142"/>
        <w:jc w:val="both"/>
        <w:rPr>
          <w:b/>
          <w:sz w:val="32"/>
          <w:szCs w:val="32"/>
          <w:rtl/>
        </w:rPr>
      </w:pPr>
    </w:p>
    <w:p w14:paraId="51F219B9" w14:textId="77777777" w:rsidR="001E3FED" w:rsidRDefault="001E3FED" w:rsidP="00C36C58">
      <w:pPr>
        <w:pStyle w:val="ListeParagraf"/>
        <w:ind w:left="-142"/>
        <w:jc w:val="both"/>
        <w:rPr>
          <w:b/>
          <w:sz w:val="32"/>
          <w:szCs w:val="32"/>
          <w:rtl/>
        </w:rPr>
      </w:pPr>
    </w:p>
    <w:p w14:paraId="3BE6067A" w14:textId="77777777" w:rsidR="001E3FED" w:rsidRPr="0076483D" w:rsidRDefault="001E3FED" w:rsidP="00C36C58">
      <w:pPr>
        <w:pStyle w:val="ListeParagraf"/>
        <w:ind w:left="-142"/>
        <w:jc w:val="both"/>
        <w:rPr>
          <w:b/>
          <w:sz w:val="32"/>
          <w:szCs w:val="32"/>
        </w:rPr>
      </w:pPr>
    </w:p>
    <w:tbl>
      <w:tblPr>
        <w:tblStyle w:val="TabloKlavuzu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2"/>
        <w:gridCol w:w="1554"/>
        <w:gridCol w:w="2130"/>
        <w:gridCol w:w="1559"/>
        <w:gridCol w:w="2272"/>
      </w:tblGrid>
      <w:tr w:rsidR="001D2442" w:rsidRPr="00552A99" w14:paraId="37352037" w14:textId="77777777" w:rsidTr="00C36C58">
        <w:trPr>
          <w:trHeight w:val="540"/>
        </w:trPr>
        <w:tc>
          <w:tcPr>
            <w:tcW w:w="2692" w:type="dxa"/>
            <w:vMerge w:val="restart"/>
          </w:tcPr>
          <w:p w14:paraId="6CB00110" w14:textId="77777777" w:rsidR="001D2442" w:rsidRPr="00552A99" w:rsidRDefault="001D2442" w:rsidP="00C36C5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14:paraId="6B7EDCE2" w14:textId="77777777" w:rsidR="001D2442" w:rsidRDefault="001D2442" w:rsidP="00C36C58">
            <w:pPr>
              <w:jc w:val="both"/>
              <w:rPr>
                <w:b/>
                <w:color w:val="FF0000"/>
                <w:sz w:val="28"/>
                <w:szCs w:val="28"/>
                <w:rtl/>
              </w:rPr>
            </w:pPr>
            <w:r w:rsidRPr="00552A99">
              <w:rPr>
                <w:b/>
                <w:color w:val="FF0000"/>
                <w:sz w:val="28"/>
                <w:szCs w:val="28"/>
              </w:rPr>
              <w:t>ULUSLARARASI ÖĞRENCİLER</w:t>
            </w:r>
          </w:p>
          <w:p w14:paraId="3725B89A" w14:textId="3B12E56F" w:rsidR="001E3FED" w:rsidRPr="00552A99" w:rsidRDefault="001E3FED" w:rsidP="00C36C58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color w:val="FF0000"/>
                <w:sz w:val="28"/>
                <w:szCs w:val="28"/>
                <w:rtl/>
              </w:rPr>
              <w:t>الطلبة الأجانب</w:t>
            </w:r>
          </w:p>
        </w:tc>
        <w:tc>
          <w:tcPr>
            <w:tcW w:w="3831" w:type="dxa"/>
            <w:gridSpan w:val="2"/>
          </w:tcPr>
          <w:p w14:paraId="769612A7" w14:textId="77777777" w:rsidR="001D2442" w:rsidRDefault="001D2442" w:rsidP="00C36C58">
            <w:pPr>
              <w:ind w:right="601"/>
              <w:jc w:val="both"/>
              <w:rPr>
                <w:b/>
                <w:color w:val="FF0000"/>
                <w:sz w:val="28"/>
                <w:szCs w:val="28"/>
                <w:rtl/>
              </w:rPr>
            </w:pPr>
            <w:r w:rsidRPr="00552A99">
              <w:rPr>
                <w:b/>
                <w:color w:val="FF0000"/>
                <w:sz w:val="28"/>
                <w:szCs w:val="28"/>
              </w:rPr>
              <w:t>ULUSLARARASI ÖĞRENCİLER</w:t>
            </w:r>
          </w:p>
          <w:p w14:paraId="3D27B41A" w14:textId="76568747" w:rsidR="001E3FED" w:rsidRPr="00552A99" w:rsidRDefault="001E3FED" w:rsidP="00C36C58">
            <w:pPr>
              <w:ind w:right="601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color w:val="FF0000"/>
                <w:sz w:val="28"/>
                <w:szCs w:val="28"/>
                <w:rtl/>
              </w:rPr>
              <w:t>الطلبة الأجانب</w:t>
            </w:r>
          </w:p>
        </w:tc>
      </w:tr>
      <w:tr w:rsidR="001D2442" w:rsidRPr="00552A99" w14:paraId="69C5FE2A" w14:textId="77777777" w:rsidTr="00C36C58">
        <w:trPr>
          <w:trHeight w:val="422"/>
        </w:trPr>
        <w:tc>
          <w:tcPr>
            <w:tcW w:w="2692" w:type="dxa"/>
            <w:vMerge/>
          </w:tcPr>
          <w:p w14:paraId="0C219E7F" w14:textId="77777777" w:rsidR="001D2442" w:rsidRPr="00552A99" w:rsidRDefault="001D2442" w:rsidP="00C36C5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14:paraId="3E13FE7E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2021-2022 Eğitim-Öğretim yılı ve sonrasında kayıt yaptıran öğrenciler</w:t>
            </w:r>
          </w:p>
          <w:p w14:paraId="00CA30AD" w14:textId="4FF8DC88" w:rsidR="001E3FED" w:rsidRPr="00552A99" w:rsidRDefault="001E3FED" w:rsidP="00C36C58">
            <w:pPr>
              <w:bidi/>
              <w:jc w:val="both"/>
              <w:rPr>
                <w:b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bCs w:val="0"/>
                <w:color w:val="1F1F1F"/>
                <w:shd w:val="clear" w:color="auto" w:fill="FFFFFF"/>
                <w:rtl/>
              </w:rPr>
              <w:t>الطلاب الذين تم تسجيلهم في العام الدراسي 2021-2022 وما بعده</w:t>
            </w:r>
          </w:p>
        </w:tc>
        <w:tc>
          <w:tcPr>
            <w:tcW w:w="3831" w:type="dxa"/>
            <w:gridSpan w:val="2"/>
          </w:tcPr>
          <w:p w14:paraId="1D2E7011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 xml:space="preserve">       2020-2021 Eğitim-Öğretim yılı ve öncesinde kayıt yaptıran öğrenciler</w:t>
            </w:r>
          </w:p>
          <w:p w14:paraId="67BA1BB6" w14:textId="7D62D661" w:rsidR="00AD6FD6" w:rsidRPr="00552A99" w:rsidRDefault="00AD6FD6" w:rsidP="00C36C58">
            <w:pPr>
              <w:bidi/>
              <w:jc w:val="both"/>
              <w:rPr>
                <w:b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bCs w:val="0"/>
                <w:color w:val="1F1F1F"/>
                <w:shd w:val="clear" w:color="auto" w:fill="FFFFFF"/>
                <w:rtl/>
              </w:rPr>
              <w:t>الطلاب الذين سجلوا في العام الدراسي 2020-2021 أو قبله</w:t>
            </w:r>
          </w:p>
        </w:tc>
      </w:tr>
      <w:tr w:rsidR="001D2442" w:rsidRPr="00552A99" w14:paraId="295A8E85" w14:textId="77777777" w:rsidTr="00C36C58">
        <w:trPr>
          <w:trHeight w:val="572"/>
        </w:trPr>
        <w:tc>
          <w:tcPr>
            <w:tcW w:w="2692" w:type="dxa"/>
          </w:tcPr>
          <w:p w14:paraId="7E85E1BC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FAKÜLTE/YÜKSEKOKUL</w:t>
            </w:r>
          </w:p>
          <w:p w14:paraId="6BB48FE2" w14:textId="76327DFC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>الكلية / المعهد العالي</w:t>
            </w:r>
          </w:p>
        </w:tc>
        <w:tc>
          <w:tcPr>
            <w:tcW w:w="3684" w:type="dxa"/>
            <w:gridSpan w:val="2"/>
          </w:tcPr>
          <w:p w14:paraId="04575A47" w14:textId="77777777" w:rsidR="001D2442" w:rsidRDefault="001D2442" w:rsidP="00C36C58">
            <w:pPr>
              <w:jc w:val="both"/>
              <w:rPr>
                <w:b/>
                <w:color w:val="FF0000"/>
                <w:sz w:val="16"/>
                <w:szCs w:val="16"/>
                <w:rtl/>
              </w:rPr>
            </w:pPr>
            <w:r w:rsidRPr="00A675CC">
              <w:rPr>
                <w:b/>
                <w:color w:val="FF0000"/>
                <w:sz w:val="16"/>
                <w:szCs w:val="16"/>
              </w:rPr>
              <w:t>ÖRGÜN ÖĞRETİM    İKİNCİ ÖĞRETİM</w:t>
            </w:r>
          </w:p>
          <w:p w14:paraId="0900D042" w14:textId="175B8551" w:rsidR="00AD6FD6" w:rsidRPr="00A675CC" w:rsidRDefault="00AD6FD6" w:rsidP="00C36C58">
            <w:pPr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color w:val="FF0000"/>
                <w:sz w:val="16"/>
                <w:szCs w:val="16"/>
                <w:rtl/>
              </w:rPr>
              <w:t xml:space="preserve">التعليم النظامي </w:t>
            </w:r>
            <w:r>
              <w:rPr>
                <w:b/>
                <w:color w:val="FF0000"/>
                <w:sz w:val="16"/>
                <w:szCs w:val="16"/>
                <w:rtl/>
              </w:rPr>
              <w:t>–</w:t>
            </w:r>
            <w:r>
              <w:rPr>
                <w:rFonts w:hint="cs"/>
                <w:b/>
                <w:color w:val="FF0000"/>
                <w:sz w:val="16"/>
                <w:szCs w:val="16"/>
                <w:rtl/>
              </w:rPr>
              <w:t xml:space="preserve"> التعليم الثاني </w:t>
            </w:r>
          </w:p>
        </w:tc>
        <w:tc>
          <w:tcPr>
            <w:tcW w:w="3831" w:type="dxa"/>
            <w:gridSpan w:val="2"/>
          </w:tcPr>
          <w:p w14:paraId="01B3D183" w14:textId="77777777" w:rsidR="001D2442" w:rsidRDefault="001D2442" w:rsidP="00C36C58">
            <w:pPr>
              <w:jc w:val="both"/>
              <w:rPr>
                <w:b/>
                <w:color w:val="FF0000"/>
                <w:sz w:val="16"/>
                <w:szCs w:val="16"/>
                <w:rtl/>
              </w:rPr>
            </w:pPr>
            <w:r w:rsidRPr="00A675CC">
              <w:rPr>
                <w:b/>
                <w:color w:val="FF0000"/>
                <w:sz w:val="16"/>
                <w:szCs w:val="16"/>
              </w:rPr>
              <w:t>ÖRGÜN ÖĞRETİM    İKİNCİ ÖĞRETİM</w:t>
            </w:r>
          </w:p>
          <w:p w14:paraId="7F4230E4" w14:textId="6A79363A" w:rsidR="00AD6FD6" w:rsidRPr="00A675CC" w:rsidRDefault="00AD6FD6" w:rsidP="00C36C58">
            <w:pPr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color w:val="FF0000"/>
                <w:sz w:val="16"/>
                <w:szCs w:val="16"/>
                <w:rtl/>
              </w:rPr>
              <w:t xml:space="preserve">التعليم النظامي </w:t>
            </w:r>
            <w:r>
              <w:rPr>
                <w:b/>
                <w:color w:val="FF0000"/>
                <w:sz w:val="16"/>
                <w:szCs w:val="16"/>
                <w:rtl/>
              </w:rPr>
              <w:t>–</w:t>
            </w:r>
            <w:r>
              <w:rPr>
                <w:rFonts w:hint="cs"/>
                <w:b/>
                <w:color w:val="FF0000"/>
                <w:sz w:val="16"/>
                <w:szCs w:val="16"/>
                <w:rtl/>
              </w:rPr>
              <w:t xml:space="preserve"> التعليم الثاني</w:t>
            </w:r>
          </w:p>
        </w:tc>
      </w:tr>
      <w:tr w:rsidR="001D2442" w:rsidRPr="00552A99" w14:paraId="7441523B" w14:textId="77777777" w:rsidTr="00C36C58">
        <w:trPr>
          <w:trHeight w:val="552"/>
        </w:trPr>
        <w:tc>
          <w:tcPr>
            <w:tcW w:w="2692" w:type="dxa"/>
          </w:tcPr>
          <w:p w14:paraId="5A012FF2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YILI VE YARIYILI</w:t>
            </w:r>
          </w:p>
          <w:p w14:paraId="121A492E" w14:textId="2F140126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>العام والفصل النصفي</w:t>
            </w:r>
          </w:p>
        </w:tc>
        <w:tc>
          <w:tcPr>
            <w:tcW w:w="1554" w:type="dxa"/>
          </w:tcPr>
          <w:p w14:paraId="0509B581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2023-2024 Güz</w:t>
            </w:r>
          </w:p>
          <w:p w14:paraId="15761A6B" w14:textId="0E2094F4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>الفصل الأول</w:t>
            </w:r>
          </w:p>
        </w:tc>
        <w:tc>
          <w:tcPr>
            <w:tcW w:w="2130" w:type="dxa"/>
          </w:tcPr>
          <w:p w14:paraId="5D48F42C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2023-2024 Bahar</w:t>
            </w:r>
          </w:p>
          <w:p w14:paraId="6EE030E4" w14:textId="14C5AC52" w:rsidR="00AD6FD6" w:rsidRPr="00552A99" w:rsidRDefault="00AD6FD6" w:rsidP="00C36C58">
            <w:pPr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>الفصل الثاني</w:t>
            </w:r>
          </w:p>
        </w:tc>
        <w:tc>
          <w:tcPr>
            <w:tcW w:w="1559" w:type="dxa"/>
          </w:tcPr>
          <w:p w14:paraId="1DEA560F" w14:textId="77777777" w:rsidR="001D2442" w:rsidRDefault="001D2442" w:rsidP="00C36C58">
            <w:pPr>
              <w:jc w:val="both"/>
              <w:rPr>
                <w:b/>
                <w:color w:val="000000" w:themeColor="text1"/>
                <w:sz w:val="16"/>
                <w:szCs w:val="16"/>
                <w:rtl/>
              </w:rPr>
            </w:pPr>
            <w:r w:rsidRPr="00552A99">
              <w:rPr>
                <w:b/>
                <w:color w:val="000000" w:themeColor="text1"/>
                <w:sz w:val="16"/>
                <w:szCs w:val="16"/>
              </w:rPr>
              <w:t>2022-2023 Güz</w:t>
            </w:r>
          </w:p>
          <w:p w14:paraId="29C0999C" w14:textId="4DC88195" w:rsidR="00AD6FD6" w:rsidRPr="00552A99" w:rsidRDefault="00AD6FD6" w:rsidP="00C36C58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>الفصل الأول</w:t>
            </w:r>
          </w:p>
        </w:tc>
        <w:tc>
          <w:tcPr>
            <w:tcW w:w="2272" w:type="dxa"/>
          </w:tcPr>
          <w:p w14:paraId="06B39459" w14:textId="77777777" w:rsidR="001D2442" w:rsidRDefault="001D2442" w:rsidP="00C36C58">
            <w:pPr>
              <w:jc w:val="both"/>
              <w:rPr>
                <w:b/>
                <w:color w:val="000000" w:themeColor="text1"/>
                <w:sz w:val="16"/>
                <w:szCs w:val="16"/>
                <w:rtl/>
              </w:rPr>
            </w:pPr>
            <w:r w:rsidRPr="00552A99">
              <w:rPr>
                <w:b/>
                <w:color w:val="000000" w:themeColor="text1"/>
                <w:sz w:val="16"/>
                <w:szCs w:val="16"/>
              </w:rPr>
              <w:t>2022-2023 Bahar</w:t>
            </w:r>
          </w:p>
          <w:p w14:paraId="5CD1B609" w14:textId="2040A476" w:rsidR="00AD6FD6" w:rsidRPr="00552A99" w:rsidRDefault="00AD6FD6" w:rsidP="00C36C58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>الفصل الثاني</w:t>
            </w:r>
          </w:p>
        </w:tc>
      </w:tr>
      <w:tr w:rsidR="001D2442" w:rsidRPr="00552A99" w14:paraId="4881AD9C" w14:textId="77777777" w:rsidTr="00C36C58">
        <w:trPr>
          <w:trHeight w:val="404"/>
        </w:trPr>
        <w:tc>
          <w:tcPr>
            <w:tcW w:w="2692" w:type="dxa"/>
          </w:tcPr>
          <w:p w14:paraId="2AB6C1F8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Tıp Fakültesi</w:t>
            </w:r>
          </w:p>
          <w:p w14:paraId="08FC8EE8" w14:textId="54AE337A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كلية الطب</w:t>
            </w:r>
          </w:p>
        </w:tc>
        <w:tc>
          <w:tcPr>
            <w:tcW w:w="1554" w:type="dxa"/>
          </w:tcPr>
          <w:p w14:paraId="5C031C4B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414</w:t>
            </w:r>
            <w:r>
              <w:rPr>
                <w:b/>
                <w:sz w:val="16"/>
                <w:szCs w:val="16"/>
              </w:rPr>
              <w:t>10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14:paraId="7E61440E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414</w:t>
            </w:r>
            <w:r>
              <w:rPr>
                <w:b/>
                <w:sz w:val="16"/>
                <w:szCs w:val="16"/>
              </w:rPr>
              <w:t>10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14:paraId="747CD2FB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414</w:t>
            </w:r>
            <w:r>
              <w:rPr>
                <w:b/>
                <w:sz w:val="16"/>
                <w:szCs w:val="16"/>
              </w:rPr>
              <w:t>10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272" w:type="dxa"/>
          </w:tcPr>
          <w:p w14:paraId="73B6D7CC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414</w:t>
            </w:r>
            <w:r>
              <w:rPr>
                <w:b/>
                <w:sz w:val="16"/>
                <w:szCs w:val="16"/>
              </w:rPr>
              <w:t>10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</w:tr>
      <w:tr w:rsidR="001D2442" w:rsidRPr="00552A99" w14:paraId="1C9738A9" w14:textId="77777777" w:rsidTr="00C36C58">
        <w:trPr>
          <w:trHeight w:val="425"/>
        </w:trPr>
        <w:tc>
          <w:tcPr>
            <w:tcW w:w="2692" w:type="dxa"/>
          </w:tcPr>
          <w:p w14:paraId="3027D97A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Eczacılık Fakültesi</w:t>
            </w:r>
          </w:p>
          <w:p w14:paraId="31EE274B" w14:textId="510656CC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كلية الصيدلة</w:t>
            </w:r>
          </w:p>
        </w:tc>
        <w:tc>
          <w:tcPr>
            <w:tcW w:w="1554" w:type="dxa"/>
          </w:tcPr>
          <w:p w14:paraId="1866381F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149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14:paraId="2483C8DE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149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14:paraId="6EBDAAB0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149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272" w:type="dxa"/>
          </w:tcPr>
          <w:p w14:paraId="7D4A0B0F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149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</w:tr>
      <w:tr w:rsidR="001D2442" w:rsidRPr="00552A99" w14:paraId="410EF745" w14:textId="77777777" w:rsidTr="00C36C58">
        <w:trPr>
          <w:trHeight w:val="417"/>
        </w:trPr>
        <w:tc>
          <w:tcPr>
            <w:tcW w:w="2692" w:type="dxa"/>
          </w:tcPr>
          <w:p w14:paraId="2227C7A4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Eğitim Fakültesi</w:t>
            </w:r>
          </w:p>
          <w:p w14:paraId="706568C2" w14:textId="257D4CAB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كلية التربية</w:t>
            </w:r>
          </w:p>
        </w:tc>
        <w:tc>
          <w:tcPr>
            <w:tcW w:w="1554" w:type="dxa"/>
          </w:tcPr>
          <w:p w14:paraId="7D70D19C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130" w:type="dxa"/>
          </w:tcPr>
          <w:p w14:paraId="6C2646AE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14:paraId="1372688A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272" w:type="dxa"/>
          </w:tcPr>
          <w:p w14:paraId="27213C31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</w:tr>
      <w:tr w:rsidR="001D2442" w:rsidRPr="00552A99" w14:paraId="4CB4FFF3" w14:textId="77777777" w:rsidTr="00C36C58">
        <w:trPr>
          <w:trHeight w:val="551"/>
        </w:trPr>
        <w:tc>
          <w:tcPr>
            <w:tcW w:w="2692" w:type="dxa"/>
          </w:tcPr>
          <w:p w14:paraId="7AEEB51C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Fen Edebiyat Fakültesi(Edebiyat ve Sosyal   Programı)</w:t>
            </w:r>
          </w:p>
          <w:p w14:paraId="7630F93D" w14:textId="0F87DEB9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كلية الآداب والعلوم (برنامج الأدب والعلوم الاجتماعية)</w:t>
            </w:r>
          </w:p>
        </w:tc>
        <w:tc>
          <w:tcPr>
            <w:tcW w:w="1554" w:type="dxa"/>
          </w:tcPr>
          <w:p w14:paraId="4FD69DEF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51</w:t>
            </w:r>
            <w:r>
              <w:rPr>
                <w:b/>
                <w:sz w:val="16"/>
                <w:szCs w:val="16"/>
              </w:rPr>
              <w:t>40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14:paraId="7775AE91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51</w:t>
            </w:r>
            <w:r>
              <w:rPr>
                <w:b/>
                <w:sz w:val="16"/>
                <w:szCs w:val="16"/>
              </w:rPr>
              <w:t>40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14:paraId="78B6DB38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51</w:t>
            </w:r>
            <w:r>
              <w:rPr>
                <w:b/>
                <w:sz w:val="16"/>
                <w:szCs w:val="16"/>
              </w:rPr>
              <w:t>40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272" w:type="dxa"/>
          </w:tcPr>
          <w:p w14:paraId="1A04FEF0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51</w:t>
            </w:r>
            <w:r>
              <w:rPr>
                <w:b/>
                <w:sz w:val="16"/>
                <w:szCs w:val="16"/>
              </w:rPr>
              <w:t>40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</w:tr>
      <w:tr w:rsidR="001D2442" w:rsidRPr="00552A99" w14:paraId="41E3C85B" w14:textId="77777777" w:rsidTr="00C36C58">
        <w:trPr>
          <w:trHeight w:val="309"/>
        </w:trPr>
        <w:tc>
          <w:tcPr>
            <w:tcW w:w="2692" w:type="dxa"/>
          </w:tcPr>
          <w:p w14:paraId="0EA0FF5B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Fen Edebiyat Fakültesi( Fen Programı)</w:t>
            </w:r>
          </w:p>
          <w:p w14:paraId="56CBE10C" w14:textId="54750B98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كلية الآداب والعلوم (برنامج العلوم)</w:t>
            </w:r>
          </w:p>
        </w:tc>
        <w:tc>
          <w:tcPr>
            <w:tcW w:w="1554" w:type="dxa"/>
          </w:tcPr>
          <w:p w14:paraId="6685660B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68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14:paraId="26A8A849" w14:textId="77777777" w:rsidR="001D2442" w:rsidRPr="005B58FD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B58FD">
              <w:rPr>
                <w:b/>
                <w:sz w:val="16"/>
                <w:szCs w:val="16"/>
              </w:rPr>
              <w:t>6850,00</w:t>
            </w:r>
          </w:p>
        </w:tc>
        <w:tc>
          <w:tcPr>
            <w:tcW w:w="1559" w:type="dxa"/>
          </w:tcPr>
          <w:p w14:paraId="2F4CCEC3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68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272" w:type="dxa"/>
          </w:tcPr>
          <w:p w14:paraId="30A4EB4D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68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</w:tr>
      <w:tr w:rsidR="001D2442" w:rsidRPr="00552A99" w14:paraId="36DC1249" w14:textId="77777777" w:rsidTr="00C36C58">
        <w:trPr>
          <w:trHeight w:val="295"/>
        </w:trPr>
        <w:tc>
          <w:tcPr>
            <w:tcW w:w="2692" w:type="dxa"/>
          </w:tcPr>
          <w:p w14:paraId="46F5A9CC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İktisadi ve İdari Bilimler Fakültesi</w:t>
            </w:r>
          </w:p>
          <w:p w14:paraId="5A8A2DAA" w14:textId="2F994203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كلية الاقتصاد والعلوم الإدارية</w:t>
            </w:r>
          </w:p>
        </w:tc>
        <w:tc>
          <w:tcPr>
            <w:tcW w:w="1554" w:type="dxa"/>
          </w:tcPr>
          <w:p w14:paraId="0206AE19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14:paraId="5551B8AB" w14:textId="77777777" w:rsidR="001D2442" w:rsidRPr="005B58FD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B58FD">
              <w:rPr>
                <w:b/>
                <w:sz w:val="16"/>
                <w:szCs w:val="16"/>
              </w:rPr>
              <w:t>6200,00</w:t>
            </w:r>
          </w:p>
        </w:tc>
        <w:tc>
          <w:tcPr>
            <w:tcW w:w="1559" w:type="dxa"/>
          </w:tcPr>
          <w:p w14:paraId="3B264BD2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272" w:type="dxa"/>
          </w:tcPr>
          <w:p w14:paraId="47377DA6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</w:tr>
      <w:tr w:rsidR="001D2442" w:rsidRPr="00552A99" w14:paraId="63230DFF" w14:textId="77777777" w:rsidTr="00C36C58">
        <w:trPr>
          <w:trHeight w:val="413"/>
        </w:trPr>
        <w:tc>
          <w:tcPr>
            <w:tcW w:w="2692" w:type="dxa"/>
          </w:tcPr>
          <w:p w14:paraId="6ED3F7B7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İslami İlimler Fakültesi</w:t>
            </w:r>
          </w:p>
          <w:p w14:paraId="33B65136" w14:textId="79BCAB54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كلية العلوم الإسلامية</w:t>
            </w:r>
          </w:p>
        </w:tc>
        <w:tc>
          <w:tcPr>
            <w:tcW w:w="1554" w:type="dxa"/>
          </w:tcPr>
          <w:p w14:paraId="74566486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130" w:type="dxa"/>
          </w:tcPr>
          <w:p w14:paraId="315B55B4" w14:textId="77777777" w:rsidR="001D2442" w:rsidRPr="005B58FD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B58FD">
              <w:rPr>
                <w:b/>
                <w:sz w:val="16"/>
                <w:szCs w:val="16"/>
              </w:rPr>
              <w:t>5500,00</w:t>
            </w:r>
          </w:p>
        </w:tc>
        <w:tc>
          <w:tcPr>
            <w:tcW w:w="1559" w:type="dxa"/>
          </w:tcPr>
          <w:p w14:paraId="17F398F5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272" w:type="dxa"/>
          </w:tcPr>
          <w:p w14:paraId="773FBC2D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</w:tr>
      <w:tr w:rsidR="001D2442" w:rsidRPr="00552A99" w14:paraId="7E7CB3C9" w14:textId="77777777" w:rsidTr="00C36C58">
        <w:trPr>
          <w:trHeight w:val="276"/>
        </w:trPr>
        <w:tc>
          <w:tcPr>
            <w:tcW w:w="2692" w:type="dxa"/>
          </w:tcPr>
          <w:p w14:paraId="2EB1DFB0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İslami İlimler Fakültesi ARAPÇA</w:t>
            </w:r>
          </w:p>
          <w:p w14:paraId="52DCCF05" w14:textId="4631DD3B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كلية العلوم الإسلامية (العربية)</w:t>
            </w:r>
          </w:p>
        </w:tc>
        <w:tc>
          <w:tcPr>
            <w:tcW w:w="1554" w:type="dxa"/>
          </w:tcPr>
          <w:p w14:paraId="7BFED56B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130" w:type="dxa"/>
          </w:tcPr>
          <w:p w14:paraId="7A4E6B92" w14:textId="77777777" w:rsidR="001D2442" w:rsidRPr="005B58FD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B58FD">
              <w:rPr>
                <w:b/>
                <w:sz w:val="16"/>
                <w:szCs w:val="16"/>
              </w:rPr>
              <w:t>5500,00</w:t>
            </w:r>
          </w:p>
        </w:tc>
        <w:tc>
          <w:tcPr>
            <w:tcW w:w="1559" w:type="dxa"/>
          </w:tcPr>
          <w:p w14:paraId="2D81AA10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272" w:type="dxa"/>
          </w:tcPr>
          <w:p w14:paraId="6266028D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</w:tr>
      <w:tr w:rsidR="001D2442" w:rsidRPr="00552A99" w14:paraId="04ADD9F1" w14:textId="77777777" w:rsidTr="00C36C58">
        <w:trPr>
          <w:trHeight w:val="267"/>
        </w:trPr>
        <w:tc>
          <w:tcPr>
            <w:tcW w:w="2692" w:type="dxa"/>
          </w:tcPr>
          <w:p w14:paraId="2F166D46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Spor Bilmler Fakültesi</w:t>
            </w:r>
          </w:p>
          <w:p w14:paraId="110A1AB0" w14:textId="0A5D01B4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كلية العلوم الرياضية</w:t>
            </w:r>
          </w:p>
        </w:tc>
        <w:tc>
          <w:tcPr>
            <w:tcW w:w="1554" w:type="dxa"/>
          </w:tcPr>
          <w:p w14:paraId="4BAE7E5F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130" w:type="dxa"/>
          </w:tcPr>
          <w:p w14:paraId="0032D157" w14:textId="77777777" w:rsidR="001D2442" w:rsidRPr="005B58FD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B58FD">
              <w:rPr>
                <w:b/>
                <w:sz w:val="16"/>
                <w:szCs w:val="16"/>
              </w:rPr>
              <w:t>5500,00</w:t>
            </w:r>
          </w:p>
        </w:tc>
        <w:tc>
          <w:tcPr>
            <w:tcW w:w="1559" w:type="dxa"/>
          </w:tcPr>
          <w:p w14:paraId="3895AD61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272" w:type="dxa"/>
          </w:tcPr>
          <w:p w14:paraId="6129339C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</w:tr>
      <w:tr w:rsidR="001D2442" w:rsidRPr="00552A99" w14:paraId="77812762" w14:textId="77777777" w:rsidTr="00C36C58">
        <w:trPr>
          <w:trHeight w:val="284"/>
        </w:trPr>
        <w:tc>
          <w:tcPr>
            <w:tcW w:w="2692" w:type="dxa"/>
          </w:tcPr>
          <w:p w14:paraId="3899BE78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Sağlık Bilimleri Fakültesi</w:t>
            </w:r>
          </w:p>
          <w:p w14:paraId="1C8EA61B" w14:textId="60E724E5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كلية العلوم الصحية</w:t>
            </w:r>
          </w:p>
        </w:tc>
        <w:tc>
          <w:tcPr>
            <w:tcW w:w="1554" w:type="dxa"/>
          </w:tcPr>
          <w:p w14:paraId="27870C16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130" w:type="dxa"/>
          </w:tcPr>
          <w:p w14:paraId="02E77D44" w14:textId="77777777" w:rsidR="001D2442" w:rsidRPr="005B58FD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B58FD">
              <w:rPr>
                <w:b/>
                <w:sz w:val="16"/>
                <w:szCs w:val="16"/>
              </w:rPr>
              <w:t>5500,00</w:t>
            </w:r>
          </w:p>
        </w:tc>
        <w:tc>
          <w:tcPr>
            <w:tcW w:w="1559" w:type="dxa"/>
          </w:tcPr>
          <w:p w14:paraId="05BD41F2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272" w:type="dxa"/>
          </w:tcPr>
          <w:p w14:paraId="489782C9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</w:tr>
      <w:tr w:rsidR="001D2442" w:rsidRPr="00552A99" w14:paraId="39C0CE5C" w14:textId="77777777" w:rsidTr="00C36C58">
        <w:trPr>
          <w:trHeight w:val="261"/>
        </w:trPr>
        <w:tc>
          <w:tcPr>
            <w:tcW w:w="2692" w:type="dxa"/>
          </w:tcPr>
          <w:p w14:paraId="4DB1A218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Yabancı Diller Yüksekokulu</w:t>
            </w:r>
          </w:p>
          <w:p w14:paraId="30D0CB5F" w14:textId="6018ADE2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معهد اللغات الأجنبية</w:t>
            </w:r>
          </w:p>
        </w:tc>
        <w:tc>
          <w:tcPr>
            <w:tcW w:w="1554" w:type="dxa"/>
          </w:tcPr>
          <w:p w14:paraId="5516BD39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14:paraId="64661902" w14:textId="77777777" w:rsidR="001D2442" w:rsidRPr="005B58FD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B58FD">
              <w:rPr>
                <w:b/>
                <w:sz w:val="16"/>
                <w:szCs w:val="16"/>
              </w:rPr>
              <w:t>6200,00</w:t>
            </w:r>
          </w:p>
        </w:tc>
        <w:tc>
          <w:tcPr>
            <w:tcW w:w="1559" w:type="dxa"/>
          </w:tcPr>
          <w:p w14:paraId="3BDA51BF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272" w:type="dxa"/>
          </w:tcPr>
          <w:p w14:paraId="417ED511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</w:tr>
      <w:tr w:rsidR="001D2442" w:rsidRPr="00552A99" w14:paraId="245F46C6" w14:textId="77777777" w:rsidTr="00C36C58">
        <w:tc>
          <w:tcPr>
            <w:tcW w:w="2692" w:type="dxa"/>
          </w:tcPr>
          <w:p w14:paraId="3459902C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Turizm İşletmeciliği ve Otelcilik Yüksekokulu</w:t>
            </w:r>
          </w:p>
          <w:p w14:paraId="34B96974" w14:textId="73A09480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معهد إدارة السياحة والفنادق</w:t>
            </w:r>
          </w:p>
        </w:tc>
        <w:tc>
          <w:tcPr>
            <w:tcW w:w="1554" w:type="dxa"/>
          </w:tcPr>
          <w:p w14:paraId="480F4C4D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14:paraId="0DEEF28E" w14:textId="77777777" w:rsidR="001D2442" w:rsidRPr="005B58FD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B58FD">
              <w:rPr>
                <w:b/>
                <w:sz w:val="16"/>
                <w:szCs w:val="16"/>
              </w:rPr>
              <w:t>6200,00</w:t>
            </w:r>
          </w:p>
        </w:tc>
        <w:tc>
          <w:tcPr>
            <w:tcW w:w="1559" w:type="dxa"/>
          </w:tcPr>
          <w:p w14:paraId="22DBD721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272" w:type="dxa"/>
          </w:tcPr>
          <w:p w14:paraId="66D8C089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</w:tr>
      <w:tr w:rsidR="001D2442" w:rsidRPr="00552A99" w14:paraId="45F8AD4B" w14:textId="77777777" w:rsidTr="00C36C58">
        <w:tc>
          <w:tcPr>
            <w:tcW w:w="2692" w:type="dxa"/>
          </w:tcPr>
          <w:p w14:paraId="6D732AAA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Celal Oruç Hayvansal Üretim Yüksekokulu</w:t>
            </w:r>
          </w:p>
          <w:p w14:paraId="762AEF32" w14:textId="27D51C1D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 xml:space="preserve">معهد الإنتاج الحيواني للدكتور جلال </w:t>
            </w:r>
            <w:proofErr w:type="spellStart"/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أوروتش</w:t>
            </w:r>
            <w:proofErr w:type="spellEnd"/>
          </w:p>
        </w:tc>
        <w:tc>
          <w:tcPr>
            <w:tcW w:w="1554" w:type="dxa"/>
          </w:tcPr>
          <w:p w14:paraId="68274620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14:paraId="45BA284B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14:paraId="11A8A9F4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272" w:type="dxa"/>
          </w:tcPr>
          <w:p w14:paraId="0E8CADEA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</w:tr>
      <w:tr w:rsidR="001D2442" w:rsidRPr="00552A99" w14:paraId="149589F3" w14:textId="77777777" w:rsidTr="00C36C58">
        <w:tc>
          <w:tcPr>
            <w:tcW w:w="2692" w:type="dxa"/>
          </w:tcPr>
          <w:p w14:paraId="76F5631B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Patnos Sosyal Hizmetler Yüksekokulu</w:t>
            </w:r>
          </w:p>
          <w:p w14:paraId="701CF46E" w14:textId="741501A2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 xml:space="preserve">معهد الخدمة الاجتماعية في </w:t>
            </w:r>
            <w:proofErr w:type="spellStart"/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ب</w:t>
            </w:r>
            <w:r>
              <w:rPr>
                <w:rFonts w:ascii="Arial" w:hAnsi="Arial" w:cs="Arial" w:hint="cs"/>
                <w:color w:val="1F1F1F"/>
                <w:sz w:val="21"/>
                <w:szCs w:val="21"/>
                <w:shd w:val="clear" w:color="auto" w:fill="FFFFFF"/>
                <w:rtl/>
              </w:rPr>
              <w:t>اتنوس</w:t>
            </w:r>
            <w:proofErr w:type="spellEnd"/>
          </w:p>
        </w:tc>
        <w:tc>
          <w:tcPr>
            <w:tcW w:w="1554" w:type="dxa"/>
          </w:tcPr>
          <w:p w14:paraId="21DA062A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14:paraId="442B49CE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14:paraId="4BBB47CA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272" w:type="dxa"/>
          </w:tcPr>
          <w:p w14:paraId="6ABDF60F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</w:tr>
      <w:tr w:rsidR="001D2442" w:rsidRPr="00552A99" w14:paraId="47F8C06E" w14:textId="77777777" w:rsidTr="00C36C58">
        <w:tc>
          <w:tcPr>
            <w:tcW w:w="2692" w:type="dxa"/>
          </w:tcPr>
          <w:p w14:paraId="47D9E35A" w14:textId="43BBB710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Meslek Yüksekokulu</w:t>
            </w:r>
            <w:r w:rsidR="00AD6FD6">
              <w:rPr>
                <w:rFonts w:hint="cs"/>
                <w:b/>
                <w:sz w:val="16"/>
                <w:szCs w:val="16"/>
                <w:rtl/>
              </w:rPr>
              <w:t xml:space="preserve"> </w:t>
            </w:r>
            <w:r w:rsidR="00AD6FD6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ا</w:t>
            </w:r>
            <w:r w:rsidR="00F107C8">
              <w:rPr>
                <w:rFonts w:ascii="Arial" w:hAnsi="Arial" w:cs="Arial" w:hint="cs"/>
                <w:color w:val="1F1F1F"/>
                <w:sz w:val="21"/>
                <w:szCs w:val="21"/>
                <w:shd w:val="clear" w:color="auto" w:fill="FFFFFF"/>
                <w:rtl/>
              </w:rPr>
              <w:t>لمعهد</w:t>
            </w:r>
            <w:r w:rsidR="00AD6FD6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 xml:space="preserve"> المهني</w:t>
            </w:r>
            <w:r w:rsidR="00AD6FD6">
              <w:rPr>
                <w:rFonts w:ascii="Arial" w:hAnsi="Arial" w:cs="Arial" w:hint="cs"/>
                <w:color w:val="1F1F1F"/>
                <w:sz w:val="21"/>
                <w:szCs w:val="21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554" w:type="dxa"/>
          </w:tcPr>
          <w:p w14:paraId="0CF3D6C1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130" w:type="dxa"/>
          </w:tcPr>
          <w:p w14:paraId="0182628A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559" w:type="dxa"/>
          </w:tcPr>
          <w:p w14:paraId="020AF2FF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272" w:type="dxa"/>
          </w:tcPr>
          <w:p w14:paraId="7918D037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</w:tr>
      <w:tr w:rsidR="001D2442" w:rsidRPr="00552A99" w14:paraId="4DA7C693" w14:textId="77777777" w:rsidTr="00C36C58">
        <w:tc>
          <w:tcPr>
            <w:tcW w:w="2692" w:type="dxa"/>
          </w:tcPr>
          <w:p w14:paraId="5B1A2D27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Sağlık Hizmetleri Meslek Yüksekokulu</w:t>
            </w:r>
          </w:p>
          <w:p w14:paraId="2CFB2397" w14:textId="09E26993" w:rsidR="00AD6FD6" w:rsidRPr="00552A99" w:rsidRDefault="00AD6FD6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ال</w:t>
            </w:r>
            <w:r w:rsidR="00F107C8">
              <w:rPr>
                <w:rFonts w:ascii="Arial" w:hAnsi="Arial" w:cs="Arial" w:hint="cs"/>
                <w:color w:val="1F1F1F"/>
                <w:sz w:val="21"/>
                <w:szCs w:val="21"/>
                <w:shd w:val="clear" w:color="auto" w:fill="FFFFFF"/>
                <w:rtl/>
              </w:rPr>
              <w:t>معهد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 xml:space="preserve"> المهني</w:t>
            </w:r>
            <w:r w:rsidR="00F107C8">
              <w:rPr>
                <w:rFonts w:ascii="Arial" w:hAnsi="Arial" w:cs="Arial" w:hint="cs"/>
                <w:color w:val="1F1F1F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للخدمات الصحية</w:t>
            </w:r>
          </w:p>
        </w:tc>
        <w:tc>
          <w:tcPr>
            <w:tcW w:w="1554" w:type="dxa"/>
          </w:tcPr>
          <w:p w14:paraId="39911359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130" w:type="dxa"/>
          </w:tcPr>
          <w:p w14:paraId="0DA01FB7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559" w:type="dxa"/>
          </w:tcPr>
          <w:p w14:paraId="52ED75EA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272" w:type="dxa"/>
          </w:tcPr>
          <w:p w14:paraId="7AD161F4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</w:tr>
      <w:tr w:rsidR="001D2442" w:rsidRPr="00552A99" w14:paraId="179D593F" w14:textId="77777777" w:rsidTr="00C36C58">
        <w:tc>
          <w:tcPr>
            <w:tcW w:w="2692" w:type="dxa"/>
          </w:tcPr>
          <w:p w14:paraId="5F6F6F62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Sivil Havacılık Meslek Yüksekokulu</w:t>
            </w:r>
          </w:p>
          <w:p w14:paraId="3879D5D6" w14:textId="6735C129" w:rsidR="00F107C8" w:rsidRPr="00552A99" w:rsidRDefault="00F107C8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 xml:space="preserve">المعهد 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المهني للطيران المدني</w:t>
            </w:r>
          </w:p>
        </w:tc>
        <w:tc>
          <w:tcPr>
            <w:tcW w:w="1554" w:type="dxa"/>
          </w:tcPr>
          <w:p w14:paraId="350D43D1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130" w:type="dxa"/>
          </w:tcPr>
          <w:p w14:paraId="58EF70EE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559" w:type="dxa"/>
          </w:tcPr>
          <w:p w14:paraId="74CC49A7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272" w:type="dxa"/>
          </w:tcPr>
          <w:p w14:paraId="5C327AC9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</w:tr>
      <w:tr w:rsidR="001D2442" w:rsidRPr="00552A99" w14:paraId="4ADE3563" w14:textId="77777777" w:rsidTr="00C36C58">
        <w:tc>
          <w:tcPr>
            <w:tcW w:w="2692" w:type="dxa"/>
          </w:tcPr>
          <w:p w14:paraId="7D54ABDC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Patnos Meslek Yüksekokulu</w:t>
            </w:r>
          </w:p>
          <w:p w14:paraId="0A7592C4" w14:textId="504F7319" w:rsidR="00F107C8" w:rsidRPr="00552A99" w:rsidRDefault="00F107C8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 w:hint="cs"/>
                <w:color w:val="1F1F1F"/>
                <w:sz w:val="21"/>
                <w:szCs w:val="21"/>
                <w:shd w:val="clear" w:color="auto" w:fill="FFFFFF"/>
                <w:rtl/>
              </w:rPr>
              <w:t xml:space="preserve">المعهد 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 xml:space="preserve">المهني في </w:t>
            </w:r>
            <w:proofErr w:type="spellStart"/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بات</w:t>
            </w:r>
            <w:r>
              <w:rPr>
                <w:rFonts w:ascii="Arial" w:hAnsi="Arial" w:cs="Arial" w:hint="cs"/>
                <w:color w:val="1F1F1F"/>
                <w:sz w:val="21"/>
                <w:szCs w:val="21"/>
                <w:shd w:val="clear" w:color="auto" w:fill="FFFFFF"/>
                <w:rtl/>
              </w:rPr>
              <w:t>نوس</w:t>
            </w:r>
            <w:proofErr w:type="spellEnd"/>
          </w:p>
        </w:tc>
        <w:tc>
          <w:tcPr>
            <w:tcW w:w="1554" w:type="dxa"/>
          </w:tcPr>
          <w:p w14:paraId="5B8C2A9D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130" w:type="dxa"/>
          </w:tcPr>
          <w:p w14:paraId="2B4BB8D4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559" w:type="dxa"/>
          </w:tcPr>
          <w:p w14:paraId="12FE7728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272" w:type="dxa"/>
          </w:tcPr>
          <w:p w14:paraId="472E00B7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</w:tr>
      <w:tr w:rsidR="001D2442" w:rsidRPr="00552A99" w14:paraId="297FB747" w14:textId="77777777" w:rsidTr="00C36C58">
        <w:tc>
          <w:tcPr>
            <w:tcW w:w="2692" w:type="dxa"/>
          </w:tcPr>
          <w:p w14:paraId="6B1266C4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Eleşkirt Meslek Yüksekokulu</w:t>
            </w:r>
          </w:p>
          <w:p w14:paraId="49B2E6B0" w14:textId="5F797D41" w:rsidR="00F107C8" w:rsidRPr="00552A99" w:rsidRDefault="00F107C8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hint="cs"/>
                <w:b/>
                <w:sz w:val="16"/>
                <w:szCs w:val="16"/>
                <w:rtl/>
              </w:rPr>
              <w:t xml:space="preserve">المعهد 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 xml:space="preserve">المهني في </w:t>
            </w:r>
            <w:proofErr w:type="spellStart"/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ألي</w:t>
            </w:r>
            <w:r>
              <w:rPr>
                <w:rFonts w:ascii="Arial" w:hAnsi="Arial" w:cs="Arial" w:hint="cs"/>
                <w:color w:val="1F1F1F"/>
                <w:sz w:val="21"/>
                <w:szCs w:val="21"/>
                <w:shd w:val="clear" w:color="auto" w:fill="FFFFFF"/>
                <w:rtl/>
              </w:rPr>
              <w:t>شكرت</w:t>
            </w:r>
            <w:proofErr w:type="spellEnd"/>
          </w:p>
        </w:tc>
        <w:tc>
          <w:tcPr>
            <w:tcW w:w="1554" w:type="dxa"/>
          </w:tcPr>
          <w:p w14:paraId="6F48D1F7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130" w:type="dxa"/>
          </w:tcPr>
          <w:p w14:paraId="57ABDD60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559" w:type="dxa"/>
          </w:tcPr>
          <w:p w14:paraId="77589466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272" w:type="dxa"/>
          </w:tcPr>
          <w:p w14:paraId="1C41F5CF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</w:tr>
      <w:tr w:rsidR="001D2442" w:rsidRPr="00552A99" w14:paraId="7071B532" w14:textId="77777777" w:rsidTr="00C36C58">
        <w:trPr>
          <w:trHeight w:val="335"/>
        </w:trPr>
        <w:tc>
          <w:tcPr>
            <w:tcW w:w="2692" w:type="dxa"/>
          </w:tcPr>
          <w:p w14:paraId="3AD5EC5E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Doğubeyazıt Ahmed-i Hani Meslek Yüksekokulu</w:t>
            </w:r>
          </w:p>
          <w:p w14:paraId="23A6F7A9" w14:textId="333997B4" w:rsidR="00F107C8" w:rsidRPr="00552A99" w:rsidRDefault="00F107C8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 w:hint="cs"/>
                <w:color w:val="1F1F1F"/>
                <w:sz w:val="21"/>
                <w:szCs w:val="21"/>
                <w:shd w:val="clear" w:color="auto" w:fill="FFFFFF"/>
                <w:rtl/>
              </w:rPr>
              <w:t xml:space="preserve">المعهد 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 xml:space="preserve">المهني في </w:t>
            </w:r>
            <w:proofErr w:type="spellStart"/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دوغوبازت</w:t>
            </w:r>
            <w:proofErr w:type="spellEnd"/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 xml:space="preserve"> أحمدي هاني</w:t>
            </w:r>
          </w:p>
        </w:tc>
        <w:tc>
          <w:tcPr>
            <w:tcW w:w="1554" w:type="dxa"/>
          </w:tcPr>
          <w:p w14:paraId="5777D234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130" w:type="dxa"/>
          </w:tcPr>
          <w:p w14:paraId="2AC7FD7E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559" w:type="dxa"/>
          </w:tcPr>
          <w:p w14:paraId="55549421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272" w:type="dxa"/>
          </w:tcPr>
          <w:p w14:paraId="28C38929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</w:tr>
      <w:tr w:rsidR="001D2442" w:rsidRPr="00552A99" w14:paraId="50EA47A4" w14:textId="77777777" w:rsidTr="00C36C58">
        <w:trPr>
          <w:trHeight w:val="70"/>
        </w:trPr>
        <w:tc>
          <w:tcPr>
            <w:tcW w:w="2692" w:type="dxa"/>
          </w:tcPr>
          <w:p w14:paraId="43CC0A8F" w14:textId="77777777" w:rsidR="001D2442" w:rsidRDefault="001D2442" w:rsidP="00C36C58">
            <w:pPr>
              <w:jc w:val="both"/>
              <w:rPr>
                <w:b/>
                <w:sz w:val="16"/>
                <w:szCs w:val="16"/>
                <w:rtl/>
              </w:rPr>
            </w:pPr>
            <w:r w:rsidRPr="00552A99">
              <w:rPr>
                <w:b/>
                <w:sz w:val="16"/>
                <w:szCs w:val="16"/>
              </w:rPr>
              <w:t>Lisansüstü Eğitim Enstitüsü</w:t>
            </w:r>
          </w:p>
          <w:p w14:paraId="55412E0F" w14:textId="28AC8376" w:rsidR="00F107C8" w:rsidRPr="00552A99" w:rsidRDefault="00F107C8" w:rsidP="00C36C58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rtl/>
              </w:rPr>
              <w:t>معهد الدراسات العليا</w:t>
            </w:r>
          </w:p>
        </w:tc>
        <w:tc>
          <w:tcPr>
            <w:tcW w:w="1554" w:type="dxa"/>
          </w:tcPr>
          <w:p w14:paraId="4090C8B2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14:paraId="0D7026F0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14:paraId="22928999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272" w:type="dxa"/>
          </w:tcPr>
          <w:p w14:paraId="6AB58633" w14:textId="77777777" w:rsidR="001D2442" w:rsidRPr="00552A99" w:rsidRDefault="001D2442" w:rsidP="00C36C58">
            <w:pPr>
              <w:jc w:val="both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</w:tr>
    </w:tbl>
    <w:p w14:paraId="46CB34BF" w14:textId="77777777" w:rsidR="001D2442" w:rsidRPr="00552A99" w:rsidRDefault="001D2442" w:rsidP="00C36C58">
      <w:pPr>
        <w:tabs>
          <w:tab w:val="left" w:pos="285"/>
          <w:tab w:val="left" w:pos="15026"/>
        </w:tabs>
        <w:jc w:val="both"/>
        <w:rPr>
          <w:b/>
          <w:sz w:val="18"/>
          <w:szCs w:val="18"/>
        </w:rPr>
      </w:pPr>
    </w:p>
    <w:p w14:paraId="78976928" w14:textId="77777777" w:rsidR="00D72CF1" w:rsidRDefault="00D72CF1" w:rsidP="00C36C58">
      <w:pPr>
        <w:pStyle w:val="Balk3"/>
        <w:spacing w:before="84"/>
        <w:jc w:val="both"/>
        <w:rPr>
          <w:rtl/>
        </w:rPr>
      </w:pPr>
    </w:p>
    <w:p w14:paraId="1C68633E" w14:textId="77777777" w:rsidR="00F107C8" w:rsidRDefault="00F107C8" w:rsidP="00C36C58">
      <w:pPr>
        <w:pStyle w:val="Balk3"/>
        <w:spacing w:before="84"/>
        <w:jc w:val="both"/>
        <w:rPr>
          <w:rtl/>
        </w:rPr>
      </w:pPr>
    </w:p>
    <w:p w14:paraId="735780D2" w14:textId="77777777" w:rsidR="00F107C8" w:rsidRDefault="00F107C8" w:rsidP="00C36C58">
      <w:pPr>
        <w:pStyle w:val="Balk3"/>
        <w:spacing w:before="84"/>
        <w:jc w:val="both"/>
        <w:rPr>
          <w:rtl/>
        </w:rPr>
      </w:pPr>
    </w:p>
    <w:p w14:paraId="11C31F6F" w14:textId="33FE46D1" w:rsidR="00E57FA6" w:rsidRDefault="00E57FA6" w:rsidP="00C36C58">
      <w:pPr>
        <w:pStyle w:val="Balk2"/>
        <w:tabs>
          <w:tab w:val="left" w:pos="2217"/>
          <w:tab w:val="left" w:pos="3532"/>
          <w:tab w:val="left" w:pos="4627"/>
          <w:tab w:val="left" w:pos="8777"/>
        </w:tabs>
        <w:spacing w:before="103" w:line="230" w:lineRule="auto"/>
        <w:ind w:right="1147" w:firstLine="720"/>
        <w:jc w:val="both"/>
        <w:rPr>
          <w:rtl/>
        </w:rPr>
      </w:pPr>
    </w:p>
    <w:p w14:paraId="11F78CAA" w14:textId="77777777" w:rsidR="00393941" w:rsidRDefault="00393941" w:rsidP="00C36C58">
      <w:pPr>
        <w:pStyle w:val="Balk2"/>
        <w:tabs>
          <w:tab w:val="left" w:pos="2217"/>
          <w:tab w:val="left" w:pos="3532"/>
          <w:tab w:val="left" w:pos="4627"/>
          <w:tab w:val="left" w:pos="8777"/>
        </w:tabs>
        <w:spacing w:before="103" w:line="230" w:lineRule="auto"/>
        <w:ind w:right="1147" w:firstLine="720"/>
        <w:jc w:val="both"/>
        <w:rPr>
          <w:rtl/>
        </w:rPr>
      </w:pPr>
      <w:r>
        <w:t>*Öğrenciler ders kayıtları esnasında katkı payı/öğrenim ücretini Halkbank'ın tüm şubelerinden ve</w:t>
      </w:r>
      <w:r>
        <w:rPr>
          <w:rFonts w:hint="cs"/>
          <w:rtl/>
        </w:rPr>
        <w:t xml:space="preserve"> </w:t>
      </w:r>
      <w:r>
        <w:t xml:space="preserve">ATM'lerinden üniversitemize ait Kurumsal Tahsilat Hesabına yatırabilir. </w:t>
      </w:r>
    </w:p>
    <w:p w14:paraId="7A3802CA" w14:textId="77777777" w:rsidR="00393941" w:rsidRPr="006B1CA4" w:rsidRDefault="00393941" w:rsidP="00C36C58">
      <w:pPr>
        <w:widowControl/>
        <w:numPr>
          <w:ilvl w:val="0"/>
          <w:numId w:val="12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6B1CA4">
        <w:rPr>
          <w:rFonts w:ascii="Arial" w:hAnsi="Arial" w:cs="Arial"/>
          <w:color w:val="1F1F1F"/>
          <w:sz w:val="24"/>
          <w:szCs w:val="24"/>
          <w:rtl/>
          <w:lang w:eastAsia="tr-TR"/>
        </w:rPr>
        <w:t>يمكن للطلاب إيداع الرسوم الدراسية في حساب الجامعة للرسوم المؤسسية من خلال جميع فروع بنك</w:t>
      </w:r>
      <w:r w:rsidRPr="006B1CA4">
        <w:rPr>
          <w:rFonts w:ascii="Arial" w:hAnsi="Arial" w:cs="Arial"/>
          <w:color w:val="1F1F1F"/>
          <w:sz w:val="24"/>
          <w:szCs w:val="24"/>
          <w:lang w:eastAsia="tr-TR"/>
        </w:rPr>
        <w:t xml:space="preserve"> Halkbank </w:t>
      </w:r>
      <w:r w:rsidRPr="006B1CA4">
        <w:rPr>
          <w:rFonts w:ascii="Arial" w:hAnsi="Arial" w:cs="Arial"/>
          <w:color w:val="1F1F1F"/>
          <w:sz w:val="24"/>
          <w:szCs w:val="24"/>
          <w:rtl/>
          <w:lang w:eastAsia="tr-TR"/>
        </w:rPr>
        <w:t>وأجهزة الصراف الآلي</w:t>
      </w:r>
      <w:r w:rsidRPr="006B1CA4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781289A9" w14:textId="77777777" w:rsidR="00393941" w:rsidRDefault="00393941" w:rsidP="00C36C58">
      <w:pPr>
        <w:pStyle w:val="Balk2"/>
        <w:tabs>
          <w:tab w:val="left" w:pos="2217"/>
          <w:tab w:val="left" w:pos="3532"/>
          <w:tab w:val="left" w:pos="4627"/>
          <w:tab w:val="left" w:pos="8777"/>
        </w:tabs>
        <w:spacing w:before="103" w:line="230" w:lineRule="auto"/>
        <w:ind w:right="1147" w:firstLine="720"/>
        <w:jc w:val="both"/>
        <w:rPr>
          <w:rtl/>
        </w:rPr>
      </w:pPr>
    </w:p>
    <w:p w14:paraId="5FFB6E19" w14:textId="60DC2208" w:rsidR="00393941" w:rsidRDefault="00393941" w:rsidP="00C36C58">
      <w:pPr>
        <w:pStyle w:val="Balk2"/>
        <w:tabs>
          <w:tab w:val="left" w:pos="2217"/>
          <w:tab w:val="left" w:pos="3532"/>
          <w:tab w:val="left" w:pos="4627"/>
          <w:tab w:val="left" w:pos="8777"/>
        </w:tabs>
        <w:spacing w:before="103" w:line="230" w:lineRule="auto"/>
        <w:ind w:right="1147" w:firstLine="720"/>
        <w:jc w:val="both"/>
        <w:rPr>
          <w:rtl/>
        </w:rPr>
      </w:pPr>
      <w:r>
        <w:t>Halk Bankası Ağrı Şubesi IBAN Numarası: TR 5600 0120 0917 3000 0600 0206</w:t>
      </w:r>
    </w:p>
    <w:p w14:paraId="0ECBC61A" w14:textId="46411CA4" w:rsidR="00393941" w:rsidRPr="006B1CA4" w:rsidRDefault="00393941" w:rsidP="00C36C58">
      <w:pPr>
        <w:shd w:val="clear" w:color="auto" w:fill="FFFFFF"/>
        <w:bidi/>
        <w:spacing w:before="360" w:after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6B1CA4">
        <w:rPr>
          <w:rFonts w:ascii="Arial" w:hAnsi="Arial" w:cs="Arial"/>
          <w:color w:val="1F1F1F"/>
          <w:sz w:val="24"/>
          <w:szCs w:val="24"/>
          <w:rtl/>
          <w:lang w:eastAsia="tr-TR"/>
        </w:rPr>
        <w:t>رقم</w:t>
      </w:r>
      <w:r w:rsidRPr="006B1CA4">
        <w:rPr>
          <w:rFonts w:ascii="Arial" w:hAnsi="Arial" w:cs="Arial"/>
          <w:color w:val="1F1F1F"/>
          <w:sz w:val="24"/>
          <w:szCs w:val="24"/>
          <w:lang w:eastAsia="tr-TR"/>
        </w:rPr>
        <w:t xml:space="preserve"> IBAN </w:t>
      </w:r>
      <w:r w:rsidRPr="006B1CA4">
        <w:rPr>
          <w:rFonts w:ascii="Arial" w:hAnsi="Arial" w:cs="Arial"/>
          <w:color w:val="1F1F1F"/>
          <w:sz w:val="24"/>
          <w:szCs w:val="24"/>
          <w:rtl/>
          <w:lang w:eastAsia="tr-TR"/>
        </w:rPr>
        <w:t>لفرع بنك</w:t>
      </w:r>
      <w:r w:rsidRPr="006B1CA4">
        <w:rPr>
          <w:rFonts w:ascii="Arial" w:hAnsi="Arial" w:cs="Arial"/>
          <w:color w:val="1F1F1F"/>
          <w:sz w:val="24"/>
          <w:szCs w:val="24"/>
          <w:lang w:eastAsia="tr-TR"/>
        </w:rPr>
        <w:t xml:space="preserve"> Halkbank </w:t>
      </w:r>
      <w:r w:rsidRPr="006B1CA4">
        <w:rPr>
          <w:rFonts w:ascii="Arial" w:hAnsi="Arial" w:cs="Arial"/>
          <w:color w:val="1F1F1F"/>
          <w:sz w:val="24"/>
          <w:szCs w:val="24"/>
          <w:rtl/>
          <w:lang w:eastAsia="tr-TR"/>
        </w:rPr>
        <w:t xml:space="preserve">في </w:t>
      </w:r>
      <w:r w:rsidR="006A1F1D"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فرع </w:t>
      </w:r>
      <w:proofErr w:type="spellStart"/>
      <w:proofErr w:type="gramStart"/>
      <w:r w:rsidRPr="006B1CA4">
        <w:rPr>
          <w:rFonts w:ascii="Arial" w:hAnsi="Arial" w:cs="Arial"/>
          <w:color w:val="1F1F1F"/>
          <w:sz w:val="24"/>
          <w:szCs w:val="24"/>
          <w:rtl/>
          <w:lang w:eastAsia="tr-TR"/>
        </w:rPr>
        <w:t>آغري</w:t>
      </w:r>
      <w:proofErr w:type="spellEnd"/>
      <w:r w:rsidR="006A1F1D">
        <w:rPr>
          <w:rFonts w:ascii="Arial" w:hAnsi="Arial" w:cs="Arial" w:hint="cs"/>
          <w:color w:val="1F1F1F"/>
          <w:sz w:val="24"/>
          <w:szCs w:val="24"/>
          <w:rtl/>
          <w:lang w:eastAsia="tr-TR"/>
        </w:rPr>
        <w:t xml:space="preserve">  </w:t>
      </w:r>
      <w:r w:rsidRPr="006B1CA4">
        <w:rPr>
          <w:rFonts w:ascii="Arial" w:hAnsi="Arial" w:cs="Arial"/>
          <w:color w:val="1F1F1F"/>
          <w:sz w:val="24"/>
          <w:szCs w:val="24"/>
          <w:lang w:eastAsia="tr-TR"/>
        </w:rPr>
        <w:t>:</w:t>
      </w:r>
      <w:proofErr w:type="gramEnd"/>
      <w:r w:rsidRPr="006B1CA4">
        <w:rPr>
          <w:rFonts w:ascii="Arial" w:hAnsi="Arial" w:cs="Arial"/>
          <w:color w:val="1F1F1F"/>
          <w:sz w:val="24"/>
          <w:szCs w:val="24"/>
          <w:lang w:eastAsia="tr-TR"/>
        </w:rPr>
        <w:t xml:space="preserve"> TR 5600 0120 0917 3000 0600 0206</w:t>
      </w:r>
    </w:p>
    <w:p w14:paraId="781D156C" w14:textId="77777777" w:rsidR="00393941" w:rsidRDefault="00393941" w:rsidP="00C36C58">
      <w:pPr>
        <w:pStyle w:val="Balk2"/>
        <w:tabs>
          <w:tab w:val="left" w:pos="2217"/>
          <w:tab w:val="left" w:pos="3532"/>
          <w:tab w:val="left" w:pos="4627"/>
          <w:tab w:val="left" w:pos="8777"/>
        </w:tabs>
        <w:spacing w:before="103" w:line="230" w:lineRule="auto"/>
        <w:ind w:right="1147" w:firstLine="720"/>
        <w:jc w:val="both"/>
      </w:pPr>
    </w:p>
    <w:p w14:paraId="4BBBA70C" w14:textId="77777777" w:rsidR="00393941" w:rsidRDefault="00393941" w:rsidP="00C36C58">
      <w:pPr>
        <w:pStyle w:val="Balk2"/>
        <w:tabs>
          <w:tab w:val="left" w:pos="2217"/>
          <w:tab w:val="left" w:pos="3532"/>
          <w:tab w:val="left" w:pos="4627"/>
          <w:tab w:val="left" w:pos="8777"/>
        </w:tabs>
        <w:spacing w:before="103" w:line="230" w:lineRule="auto"/>
        <w:ind w:right="1147" w:firstLine="720"/>
        <w:jc w:val="both"/>
        <w:rPr>
          <w:rtl/>
        </w:rPr>
      </w:pPr>
      <w:r>
        <w:t>* Değişikliği veya 2023-2024 Eğitim-Öğretim Yılında Yükseköğretim Kurumlarında Cari Hizmet Maliyetlerine Öğrenci Katkısı Olarak Alınacak Katkı Payları ve Öğrenim Ücretlerinin Tespitine Dair Karar Cumhurbaşkanlığı Kararı gereği güncellenecektir.</w:t>
      </w:r>
    </w:p>
    <w:p w14:paraId="61FA2D5F" w14:textId="77777777" w:rsidR="00393941" w:rsidRPr="006B1CA4" w:rsidRDefault="00393941" w:rsidP="00C36C58">
      <w:pPr>
        <w:widowControl/>
        <w:numPr>
          <w:ilvl w:val="0"/>
          <w:numId w:val="13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6B1CA4">
        <w:rPr>
          <w:rFonts w:ascii="Arial" w:hAnsi="Arial" w:cs="Arial"/>
          <w:color w:val="1F1F1F"/>
          <w:sz w:val="24"/>
          <w:szCs w:val="24"/>
          <w:rtl/>
          <w:lang w:eastAsia="tr-TR"/>
        </w:rPr>
        <w:t>سيتم تحديث الرسوم الدراسية بناءً على قرار رئاسة الجمهورية بشأن تحديد الرسوم الدراسية والمساهمات التي سيتم تحصيلها كمساهمة للطلاب في تكاليف الخدمات الجارية في مؤسسات التعليم العالي للعام الدراسي 2023-2024</w:t>
      </w:r>
      <w:r w:rsidRPr="006B1CA4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76EFA0D6" w14:textId="77777777" w:rsidR="00393941" w:rsidRDefault="00393941" w:rsidP="00C36C58">
      <w:pPr>
        <w:pStyle w:val="Balk2"/>
        <w:tabs>
          <w:tab w:val="left" w:pos="2217"/>
          <w:tab w:val="left" w:pos="3532"/>
          <w:tab w:val="left" w:pos="4627"/>
          <w:tab w:val="left" w:pos="8777"/>
        </w:tabs>
        <w:spacing w:before="103" w:line="230" w:lineRule="auto"/>
        <w:ind w:right="1147" w:firstLine="720"/>
        <w:jc w:val="both"/>
      </w:pPr>
    </w:p>
    <w:p w14:paraId="79045BC3" w14:textId="77777777" w:rsidR="00393941" w:rsidRDefault="00393941" w:rsidP="00C36C58">
      <w:pPr>
        <w:pStyle w:val="Balk2"/>
        <w:tabs>
          <w:tab w:val="left" w:pos="2217"/>
          <w:tab w:val="left" w:pos="3532"/>
          <w:tab w:val="left" w:pos="4627"/>
          <w:tab w:val="left" w:pos="8777"/>
        </w:tabs>
        <w:spacing w:before="103" w:line="230" w:lineRule="auto"/>
        <w:ind w:right="1147" w:firstLine="720"/>
        <w:jc w:val="both"/>
        <w:rPr>
          <w:rtl/>
        </w:rPr>
      </w:pPr>
      <w:r>
        <w:t>* ÖNEMLİ UYARI</w:t>
      </w:r>
    </w:p>
    <w:p w14:paraId="7F35061B" w14:textId="77777777" w:rsidR="00393941" w:rsidRPr="006B1CA4" w:rsidRDefault="00393941" w:rsidP="00C36C58">
      <w:pPr>
        <w:shd w:val="clear" w:color="auto" w:fill="FFFFFF"/>
        <w:bidi/>
        <w:spacing w:before="360" w:after="36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6B1CA4">
        <w:rPr>
          <w:rFonts w:ascii="Arial" w:hAnsi="Arial" w:cs="Arial"/>
          <w:color w:val="1F1F1F"/>
          <w:sz w:val="24"/>
          <w:szCs w:val="24"/>
          <w:rtl/>
          <w:lang w:eastAsia="tr-TR"/>
        </w:rPr>
        <w:t>تحذير مهم</w:t>
      </w:r>
    </w:p>
    <w:p w14:paraId="0037FEC2" w14:textId="77777777" w:rsidR="00393941" w:rsidRDefault="00393941" w:rsidP="00C36C58">
      <w:pPr>
        <w:pStyle w:val="Balk2"/>
        <w:tabs>
          <w:tab w:val="left" w:pos="2217"/>
          <w:tab w:val="left" w:pos="3532"/>
          <w:tab w:val="left" w:pos="4627"/>
          <w:tab w:val="left" w:pos="8777"/>
        </w:tabs>
        <w:spacing w:before="103" w:line="230" w:lineRule="auto"/>
        <w:ind w:right="1147" w:firstLine="720"/>
        <w:jc w:val="both"/>
      </w:pPr>
    </w:p>
    <w:p w14:paraId="4CC2DEB4" w14:textId="374130F7" w:rsidR="00393941" w:rsidRDefault="00393941" w:rsidP="00C36C58">
      <w:pPr>
        <w:pStyle w:val="Balk2"/>
        <w:tabs>
          <w:tab w:val="left" w:pos="2217"/>
          <w:tab w:val="left" w:pos="3532"/>
          <w:tab w:val="left" w:pos="4627"/>
          <w:tab w:val="left" w:pos="8777"/>
        </w:tabs>
        <w:spacing w:before="103" w:line="230" w:lineRule="auto"/>
        <w:ind w:right="1147" w:firstLine="720"/>
        <w:jc w:val="both"/>
        <w:rPr>
          <w:rtl/>
        </w:rPr>
      </w:pPr>
      <w:r>
        <w:t>* 2023-2024 Akademik Yılı Yabancı Uyruklu Öğrenci Başvuru Kılavuzunda belirtilen kayıt için gerekli evraklarının eksik olması halinde kayıt işlemi yapılmayacaktır.</w:t>
      </w:r>
    </w:p>
    <w:p w14:paraId="189758F0" w14:textId="77777777" w:rsidR="00393941" w:rsidRPr="006B1CA4" w:rsidRDefault="00393941" w:rsidP="00C36C58">
      <w:pPr>
        <w:widowControl/>
        <w:numPr>
          <w:ilvl w:val="0"/>
          <w:numId w:val="14"/>
        </w:numPr>
        <w:shd w:val="clear" w:color="auto" w:fill="FFFFFF"/>
        <w:autoSpaceDE/>
        <w:autoSpaceDN/>
        <w:bidi/>
        <w:spacing w:before="100" w:beforeAutospacing="1" w:after="150"/>
        <w:jc w:val="both"/>
        <w:rPr>
          <w:rFonts w:ascii="Arial" w:hAnsi="Arial" w:cs="Arial"/>
          <w:color w:val="1F1F1F"/>
          <w:sz w:val="24"/>
          <w:szCs w:val="24"/>
          <w:lang w:eastAsia="tr-TR"/>
        </w:rPr>
      </w:pPr>
      <w:r w:rsidRPr="006B1CA4">
        <w:rPr>
          <w:rFonts w:ascii="Arial" w:hAnsi="Arial" w:cs="Arial"/>
          <w:color w:val="1F1F1F"/>
          <w:sz w:val="24"/>
          <w:szCs w:val="24"/>
          <w:rtl/>
          <w:lang w:eastAsia="tr-TR"/>
        </w:rPr>
        <w:t>لن يتم إجراء التسجيل إذا كانت المستندات المطلوبة للتسجيل المشار إليها في دليل قبول الطلاب الأجانب للعام الدراسي 2023-2024 ناقصة</w:t>
      </w:r>
      <w:r w:rsidRPr="006B1CA4">
        <w:rPr>
          <w:rFonts w:ascii="Arial" w:hAnsi="Arial" w:cs="Arial"/>
          <w:color w:val="1F1F1F"/>
          <w:sz w:val="24"/>
          <w:szCs w:val="24"/>
          <w:lang w:eastAsia="tr-TR"/>
        </w:rPr>
        <w:t>.</w:t>
      </w:r>
    </w:p>
    <w:p w14:paraId="2B4BDE2E" w14:textId="77777777" w:rsidR="00393941" w:rsidRDefault="00393941" w:rsidP="00C36C58">
      <w:pPr>
        <w:pStyle w:val="Balk2"/>
        <w:tabs>
          <w:tab w:val="left" w:pos="2217"/>
          <w:tab w:val="left" w:pos="3532"/>
          <w:tab w:val="left" w:pos="4627"/>
          <w:tab w:val="left" w:pos="8777"/>
        </w:tabs>
        <w:spacing w:before="103" w:line="230" w:lineRule="auto"/>
        <w:ind w:right="1147" w:firstLine="720"/>
        <w:jc w:val="both"/>
      </w:pPr>
    </w:p>
    <w:sectPr w:rsidR="00393941">
      <w:pgSz w:w="11930" w:h="16860"/>
      <w:pgMar w:top="520" w:right="70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45C"/>
    <w:multiLevelType w:val="multilevel"/>
    <w:tmpl w:val="3BE6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F381E"/>
    <w:multiLevelType w:val="hybridMultilevel"/>
    <w:tmpl w:val="21FE627E"/>
    <w:lvl w:ilvl="0" w:tplc="17AEC58E">
      <w:start w:val="3"/>
      <w:numFmt w:val="decimal"/>
      <w:lvlText w:val="%1)"/>
      <w:lvlJc w:val="left"/>
      <w:pPr>
        <w:ind w:left="782" w:hanging="25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4BAEB8B2">
      <w:numFmt w:val="bullet"/>
      <w:lvlText w:val="•"/>
      <w:lvlJc w:val="left"/>
      <w:pPr>
        <w:ind w:left="1786" w:hanging="253"/>
      </w:pPr>
      <w:rPr>
        <w:rFonts w:hint="default"/>
        <w:lang w:val="tr-TR" w:eastAsia="en-US" w:bidi="ar-SA"/>
      </w:rPr>
    </w:lvl>
    <w:lvl w:ilvl="2" w:tplc="F8708126">
      <w:numFmt w:val="bullet"/>
      <w:lvlText w:val="•"/>
      <w:lvlJc w:val="left"/>
      <w:pPr>
        <w:ind w:left="2792" w:hanging="253"/>
      </w:pPr>
      <w:rPr>
        <w:rFonts w:hint="default"/>
        <w:lang w:val="tr-TR" w:eastAsia="en-US" w:bidi="ar-SA"/>
      </w:rPr>
    </w:lvl>
    <w:lvl w:ilvl="3" w:tplc="1862ED1A">
      <w:numFmt w:val="bullet"/>
      <w:lvlText w:val="•"/>
      <w:lvlJc w:val="left"/>
      <w:pPr>
        <w:ind w:left="3798" w:hanging="253"/>
      </w:pPr>
      <w:rPr>
        <w:rFonts w:hint="default"/>
        <w:lang w:val="tr-TR" w:eastAsia="en-US" w:bidi="ar-SA"/>
      </w:rPr>
    </w:lvl>
    <w:lvl w:ilvl="4" w:tplc="8662C23A">
      <w:numFmt w:val="bullet"/>
      <w:lvlText w:val="•"/>
      <w:lvlJc w:val="left"/>
      <w:pPr>
        <w:ind w:left="4804" w:hanging="253"/>
      </w:pPr>
      <w:rPr>
        <w:rFonts w:hint="default"/>
        <w:lang w:val="tr-TR" w:eastAsia="en-US" w:bidi="ar-SA"/>
      </w:rPr>
    </w:lvl>
    <w:lvl w:ilvl="5" w:tplc="AF142CB8">
      <w:numFmt w:val="bullet"/>
      <w:lvlText w:val="•"/>
      <w:lvlJc w:val="left"/>
      <w:pPr>
        <w:ind w:left="5810" w:hanging="253"/>
      </w:pPr>
      <w:rPr>
        <w:rFonts w:hint="default"/>
        <w:lang w:val="tr-TR" w:eastAsia="en-US" w:bidi="ar-SA"/>
      </w:rPr>
    </w:lvl>
    <w:lvl w:ilvl="6" w:tplc="19B81B02">
      <w:numFmt w:val="bullet"/>
      <w:lvlText w:val="•"/>
      <w:lvlJc w:val="left"/>
      <w:pPr>
        <w:ind w:left="6816" w:hanging="253"/>
      </w:pPr>
      <w:rPr>
        <w:rFonts w:hint="default"/>
        <w:lang w:val="tr-TR" w:eastAsia="en-US" w:bidi="ar-SA"/>
      </w:rPr>
    </w:lvl>
    <w:lvl w:ilvl="7" w:tplc="7F021660">
      <w:numFmt w:val="bullet"/>
      <w:lvlText w:val="•"/>
      <w:lvlJc w:val="left"/>
      <w:pPr>
        <w:ind w:left="7822" w:hanging="253"/>
      </w:pPr>
      <w:rPr>
        <w:rFonts w:hint="default"/>
        <w:lang w:val="tr-TR" w:eastAsia="en-US" w:bidi="ar-SA"/>
      </w:rPr>
    </w:lvl>
    <w:lvl w:ilvl="8" w:tplc="BF42CB2E">
      <w:numFmt w:val="bullet"/>
      <w:lvlText w:val="•"/>
      <w:lvlJc w:val="left"/>
      <w:pPr>
        <w:ind w:left="8828" w:hanging="253"/>
      </w:pPr>
      <w:rPr>
        <w:rFonts w:hint="default"/>
        <w:lang w:val="tr-TR" w:eastAsia="en-US" w:bidi="ar-SA"/>
      </w:rPr>
    </w:lvl>
  </w:abstractNum>
  <w:abstractNum w:abstractNumId="2" w15:restartNumberingAfterBreak="0">
    <w:nsid w:val="14857756"/>
    <w:multiLevelType w:val="hybridMultilevel"/>
    <w:tmpl w:val="D304F148"/>
    <w:lvl w:ilvl="0" w:tplc="14CC5184">
      <w:start w:val="2"/>
      <w:numFmt w:val="decimal"/>
      <w:lvlText w:val="%1."/>
      <w:lvlJc w:val="left"/>
      <w:pPr>
        <w:ind w:left="1209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88B63BC4">
      <w:numFmt w:val="bullet"/>
      <w:lvlText w:val="•"/>
      <w:lvlJc w:val="left"/>
      <w:pPr>
        <w:ind w:left="2164" w:hanging="202"/>
      </w:pPr>
      <w:rPr>
        <w:rFonts w:hint="default"/>
        <w:lang w:val="tr-TR" w:eastAsia="en-US" w:bidi="ar-SA"/>
      </w:rPr>
    </w:lvl>
    <w:lvl w:ilvl="2" w:tplc="48986476">
      <w:numFmt w:val="bullet"/>
      <w:lvlText w:val="•"/>
      <w:lvlJc w:val="left"/>
      <w:pPr>
        <w:ind w:left="3128" w:hanging="202"/>
      </w:pPr>
      <w:rPr>
        <w:rFonts w:hint="default"/>
        <w:lang w:val="tr-TR" w:eastAsia="en-US" w:bidi="ar-SA"/>
      </w:rPr>
    </w:lvl>
    <w:lvl w:ilvl="3" w:tplc="909AF20E">
      <w:numFmt w:val="bullet"/>
      <w:lvlText w:val="•"/>
      <w:lvlJc w:val="left"/>
      <w:pPr>
        <w:ind w:left="4092" w:hanging="202"/>
      </w:pPr>
      <w:rPr>
        <w:rFonts w:hint="default"/>
        <w:lang w:val="tr-TR" w:eastAsia="en-US" w:bidi="ar-SA"/>
      </w:rPr>
    </w:lvl>
    <w:lvl w:ilvl="4" w:tplc="C0DC38B6">
      <w:numFmt w:val="bullet"/>
      <w:lvlText w:val="•"/>
      <w:lvlJc w:val="left"/>
      <w:pPr>
        <w:ind w:left="5056" w:hanging="202"/>
      </w:pPr>
      <w:rPr>
        <w:rFonts w:hint="default"/>
        <w:lang w:val="tr-TR" w:eastAsia="en-US" w:bidi="ar-SA"/>
      </w:rPr>
    </w:lvl>
    <w:lvl w:ilvl="5" w:tplc="07DA8DC0">
      <w:numFmt w:val="bullet"/>
      <w:lvlText w:val="•"/>
      <w:lvlJc w:val="left"/>
      <w:pPr>
        <w:ind w:left="6020" w:hanging="202"/>
      </w:pPr>
      <w:rPr>
        <w:rFonts w:hint="default"/>
        <w:lang w:val="tr-TR" w:eastAsia="en-US" w:bidi="ar-SA"/>
      </w:rPr>
    </w:lvl>
    <w:lvl w:ilvl="6" w:tplc="78885FB6">
      <w:numFmt w:val="bullet"/>
      <w:lvlText w:val="•"/>
      <w:lvlJc w:val="left"/>
      <w:pPr>
        <w:ind w:left="6984" w:hanging="202"/>
      </w:pPr>
      <w:rPr>
        <w:rFonts w:hint="default"/>
        <w:lang w:val="tr-TR" w:eastAsia="en-US" w:bidi="ar-SA"/>
      </w:rPr>
    </w:lvl>
    <w:lvl w:ilvl="7" w:tplc="541084A6">
      <w:numFmt w:val="bullet"/>
      <w:lvlText w:val="•"/>
      <w:lvlJc w:val="left"/>
      <w:pPr>
        <w:ind w:left="7948" w:hanging="202"/>
      </w:pPr>
      <w:rPr>
        <w:rFonts w:hint="default"/>
        <w:lang w:val="tr-TR" w:eastAsia="en-US" w:bidi="ar-SA"/>
      </w:rPr>
    </w:lvl>
    <w:lvl w:ilvl="8" w:tplc="3D3CBBB2">
      <w:numFmt w:val="bullet"/>
      <w:lvlText w:val="•"/>
      <w:lvlJc w:val="left"/>
      <w:pPr>
        <w:ind w:left="8912" w:hanging="202"/>
      </w:pPr>
      <w:rPr>
        <w:rFonts w:hint="default"/>
        <w:lang w:val="tr-TR" w:eastAsia="en-US" w:bidi="ar-SA"/>
      </w:rPr>
    </w:lvl>
  </w:abstractNum>
  <w:abstractNum w:abstractNumId="3" w15:restartNumberingAfterBreak="0">
    <w:nsid w:val="16CC3823"/>
    <w:multiLevelType w:val="multilevel"/>
    <w:tmpl w:val="B5E0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16984"/>
    <w:multiLevelType w:val="multilevel"/>
    <w:tmpl w:val="8590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91FDE"/>
    <w:multiLevelType w:val="hybridMultilevel"/>
    <w:tmpl w:val="8A404D24"/>
    <w:lvl w:ilvl="0" w:tplc="EECC8AF8">
      <w:start w:val="1"/>
      <w:numFmt w:val="lowerLetter"/>
      <w:lvlText w:val="%1)"/>
      <w:lvlJc w:val="left"/>
      <w:pPr>
        <w:ind w:left="906" w:hanging="325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tr-TR" w:eastAsia="en-US" w:bidi="ar-SA"/>
      </w:rPr>
    </w:lvl>
    <w:lvl w:ilvl="1" w:tplc="B73C1004">
      <w:start w:val="1"/>
      <w:numFmt w:val="decimal"/>
      <w:lvlText w:val="%2)"/>
      <w:lvlJc w:val="left"/>
      <w:pPr>
        <w:ind w:left="969" w:hanging="296"/>
        <w:jc w:val="right"/>
      </w:pPr>
      <w:rPr>
        <w:rFonts w:hint="default"/>
        <w:spacing w:val="-21"/>
        <w:w w:val="86"/>
        <w:position w:val="2"/>
        <w:lang w:val="tr-TR" w:eastAsia="en-US" w:bidi="ar-SA"/>
      </w:rPr>
    </w:lvl>
    <w:lvl w:ilvl="2" w:tplc="E448282E">
      <w:start w:val="5"/>
      <w:numFmt w:val="decimal"/>
      <w:lvlText w:val="%3)"/>
      <w:lvlJc w:val="left"/>
      <w:pPr>
        <w:ind w:left="873" w:hanging="306"/>
      </w:pPr>
      <w:rPr>
        <w:rFonts w:ascii="Times New Roman" w:eastAsia="Times New Roman" w:hAnsi="Times New Roman" w:cs="Times New Roman" w:hint="default"/>
        <w:spacing w:val="-21"/>
        <w:w w:val="87"/>
        <w:position w:val="2"/>
        <w:sz w:val="24"/>
        <w:szCs w:val="24"/>
        <w:lang w:val="tr-TR" w:eastAsia="en-US" w:bidi="ar-SA"/>
      </w:rPr>
    </w:lvl>
    <w:lvl w:ilvl="3" w:tplc="FA94B252">
      <w:start w:val="1"/>
      <w:numFmt w:val="lowerLetter"/>
      <w:lvlText w:val="%4)"/>
      <w:lvlJc w:val="left"/>
      <w:pPr>
        <w:ind w:left="830" w:hanging="263"/>
      </w:pPr>
      <w:rPr>
        <w:rFonts w:ascii="Times New Roman" w:eastAsia="Times New Roman" w:hAnsi="Times New Roman" w:cs="Times New Roman" w:hint="default"/>
        <w:i/>
        <w:iCs/>
        <w:spacing w:val="-2"/>
        <w:w w:val="87"/>
        <w:sz w:val="24"/>
        <w:szCs w:val="24"/>
        <w:lang w:val="tr-TR" w:eastAsia="en-US" w:bidi="ar-SA"/>
      </w:rPr>
    </w:lvl>
    <w:lvl w:ilvl="4" w:tplc="9B906BF4">
      <w:numFmt w:val="bullet"/>
      <w:lvlText w:val="•"/>
      <w:lvlJc w:val="left"/>
      <w:pPr>
        <w:ind w:left="2371" w:hanging="263"/>
      </w:pPr>
      <w:rPr>
        <w:rFonts w:hint="default"/>
        <w:lang w:val="tr-TR" w:eastAsia="en-US" w:bidi="ar-SA"/>
      </w:rPr>
    </w:lvl>
    <w:lvl w:ilvl="5" w:tplc="CDF49B3E">
      <w:numFmt w:val="bullet"/>
      <w:lvlText w:val="•"/>
      <w:lvlJc w:val="left"/>
      <w:pPr>
        <w:ind w:left="3783" w:hanging="263"/>
      </w:pPr>
      <w:rPr>
        <w:rFonts w:hint="default"/>
        <w:lang w:val="tr-TR" w:eastAsia="en-US" w:bidi="ar-SA"/>
      </w:rPr>
    </w:lvl>
    <w:lvl w:ilvl="6" w:tplc="FE28CDC8">
      <w:numFmt w:val="bullet"/>
      <w:lvlText w:val="•"/>
      <w:lvlJc w:val="left"/>
      <w:pPr>
        <w:ind w:left="5194" w:hanging="263"/>
      </w:pPr>
      <w:rPr>
        <w:rFonts w:hint="default"/>
        <w:lang w:val="tr-TR" w:eastAsia="en-US" w:bidi="ar-SA"/>
      </w:rPr>
    </w:lvl>
    <w:lvl w:ilvl="7" w:tplc="04E8B17E">
      <w:numFmt w:val="bullet"/>
      <w:lvlText w:val="•"/>
      <w:lvlJc w:val="left"/>
      <w:pPr>
        <w:ind w:left="6606" w:hanging="263"/>
      </w:pPr>
      <w:rPr>
        <w:rFonts w:hint="default"/>
        <w:lang w:val="tr-TR" w:eastAsia="en-US" w:bidi="ar-SA"/>
      </w:rPr>
    </w:lvl>
    <w:lvl w:ilvl="8" w:tplc="B644D9BC">
      <w:numFmt w:val="bullet"/>
      <w:lvlText w:val="•"/>
      <w:lvlJc w:val="left"/>
      <w:pPr>
        <w:ind w:left="8017" w:hanging="263"/>
      </w:pPr>
      <w:rPr>
        <w:rFonts w:hint="default"/>
        <w:lang w:val="tr-TR" w:eastAsia="en-US" w:bidi="ar-SA"/>
      </w:rPr>
    </w:lvl>
  </w:abstractNum>
  <w:abstractNum w:abstractNumId="6" w15:restartNumberingAfterBreak="0">
    <w:nsid w:val="4D3F3421"/>
    <w:multiLevelType w:val="multilevel"/>
    <w:tmpl w:val="0E66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34CCF"/>
    <w:multiLevelType w:val="multilevel"/>
    <w:tmpl w:val="F138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C2F73"/>
    <w:multiLevelType w:val="multilevel"/>
    <w:tmpl w:val="3814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00CA0"/>
    <w:multiLevelType w:val="hybridMultilevel"/>
    <w:tmpl w:val="FFD66ABA"/>
    <w:lvl w:ilvl="0" w:tplc="EA7EA486">
      <w:start w:val="1"/>
      <w:numFmt w:val="lowerLetter"/>
      <w:lvlText w:val="%1)"/>
      <w:lvlJc w:val="left"/>
      <w:pPr>
        <w:ind w:left="974" w:hanging="267"/>
      </w:pPr>
      <w:rPr>
        <w:rFonts w:ascii="Times New Roman" w:eastAsia="Times New Roman" w:hAnsi="Times New Roman" w:cs="Times New Roman" w:hint="default"/>
        <w:w w:val="87"/>
        <w:sz w:val="24"/>
        <w:szCs w:val="24"/>
        <w:lang w:val="tr-TR" w:eastAsia="en-US" w:bidi="ar-SA"/>
      </w:rPr>
    </w:lvl>
    <w:lvl w:ilvl="1" w:tplc="3C2E2BBE">
      <w:numFmt w:val="bullet"/>
      <w:lvlText w:val="•"/>
      <w:lvlJc w:val="left"/>
      <w:pPr>
        <w:ind w:left="1966" w:hanging="267"/>
      </w:pPr>
      <w:rPr>
        <w:rFonts w:hint="default"/>
        <w:lang w:val="tr-TR" w:eastAsia="en-US" w:bidi="ar-SA"/>
      </w:rPr>
    </w:lvl>
    <w:lvl w:ilvl="2" w:tplc="643CC406">
      <w:numFmt w:val="bullet"/>
      <w:lvlText w:val="•"/>
      <w:lvlJc w:val="left"/>
      <w:pPr>
        <w:ind w:left="2952" w:hanging="267"/>
      </w:pPr>
      <w:rPr>
        <w:rFonts w:hint="default"/>
        <w:lang w:val="tr-TR" w:eastAsia="en-US" w:bidi="ar-SA"/>
      </w:rPr>
    </w:lvl>
    <w:lvl w:ilvl="3" w:tplc="98AA15DC">
      <w:numFmt w:val="bullet"/>
      <w:lvlText w:val="•"/>
      <w:lvlJc w:val="left"/>
      <w:pPr>
        <w:ind w:left="3938" w:hanging="267"/>
      </w:pPr>
      <w:rPr>
        <w:rFonts w:hint="default"/>
        <w:lang w:val="tr-TR" w:eastAsia="en-US" w:bidi="ar-SA"/>
      </w:rPr>
    </w:lvl>
    <w:lvl w:ilvl="4" w:tplc="E0C69C68">
      <w:numFmt w:val="bullet"/>
      <w:lvlText w:val="•"/>
      <w:lvlJc w:val="left"/>
      <w:pPr>
        <w:ind w:left="4924" w:hanging="267"/>
      </w:pPr>
      <w:rPr>
        <w:rFonts w:hint="default"/>
        <w:lang w:val="tr-TR" w:eastAsia="en-US" w:bidi="ar-SA"/>
      </w:rPr>
    </w:lvl>
    <w:lvl w:ilvl="5" w:tplc="BA8050C6">
      <w:numFmt w:val="bullet"/>
      <w:lvlText w:val="•"/>
      <w:lvlJc w:val="left"/>
      <w:pPr>
        <w:ind w:left="5910" w:hanging="267"/>
      </w:pPr>
      <w:rPr>
        <w:rFonts w:hint="default"/>
        <w:lang w:val="tr-TR" w:eastAsia="en-US" w:bidi="ar-SA"/>
      </w:rPr>
    </w:lvl>
    <w:lvl w:ilvl="6" w:tplc="1A1AAC1C">
      <w:numFmt w:val="bullet"/>
      <w:lvlText w:val="•"/>
      <w:lvlJc w:val="left"/>
      <w:pPr>
        <w:ind w:left="6896" w:hanging="267"/>
      </w:pPr>
      <w:rPr>
        <w:rFonts w:hint="default"/>
        <w:lang w:val="tr-TR" w:eastAsia="en-US" w:bidi="ar-SA"/>
      </w:rPr>
    </w:lvl>
    <w:lvl w:ilvl="7" w:tplc="5AD29830">
      <w:numFmt w:val="bullet"/>
      <w:lvlText w:val="•"/>
      <w:lvlJc w:val="left"/>
      <w:pPr>
        <w:ind w:left="7882" w:hanging="267"/>
      </w:pPr>
      <w:rPr>
        <w:rFonts w:hint="default"/>
        <w:lang w:val="tr-TR" w:eastAsia="en-US" w:bidi="ar-SA"/>
      </w:rPr>
    </w:lvl>
    <w:lvl w:ilvl="8" w:tplc="F44805EA">
      <w:numFmt w:val="bullet"/>
      <w:lvlText w:val="•"/>
      <w:lvlJc w:val="left"/>
      <w:pPr>
        <w:ind w:left="8868" w:hanging="267"/>
      </w:pPr>
      <w:rPr>
        <w:rFonts w:hint="default"/>
        <w:lang w:val="tr-TR" w:eastAsia="en-US" w:bidi="ar-SA"/>
      </w:rPr>
    </w:lvl>
  </w:abstractNum>
  <w:abstractNum w:abstractNumId="10" w15:restartNumberingAfterBreak="0">
    <w:nsid w:val="67340DCE"/>
    <w:multiLevelType w:val="multilevel"/>
    <w:tmpl w:val="7CC6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44A9D"/>
    <w:multiLevelType w:val="multilevel"/>
    <w:tmpl w:val="649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9C7484"/>
    <w:multiLevelType w:val="hybridMultilevel"/>
    <w:tmpl w:val="6EECF6D0"/>
    <w:lvl w:ilvl="0" w:tplc="5478E43C">
      <w:start w:val="1"/>
      <w:numFmt w:val="decimal"/>
      <w:lvlText w:val="%1."/>
      <w:lvlJc w:val="left"/>
      <w:pPr>
        <w:ind w:left="3437" w:hanging="2884"/>
      </w:pPr>
      <w:rPr>
        <w:rFonts w:hint="default"/>
        <w:b/>
        <w:bCs/>
        <w:i/>
        <w:iCs/>
        <w:w w:val="100"/>
        <w:lang w:val="tr-TR" w:eastAsia="en-US" w:bidi="ar-SA"/>
      </w:rPr>
    </w:lvl>
    <w:lvl w:ilvl="1" w:tplc="73EA7BB8">
      <w:numFmt w:val="bullet"/>
      <w:lvlText w:val="•"/>
      <w:lvlJc w:val="left"/>
      <w:pPr>
        <w:ind w:left="4180" w:hanging="2884"/>
      </w:pPr>
      <w:rPr>
        <w:rFonts w:hint="default"/>
        <w:lang w:val="tr-TR" w:eastAsia="en-US" w:bidi="ar-SA"/>
      </w:rPr>
    </w:lvl>
    <w:lvl w:ilvl="2" w:tplc="D10A0DB4">
      <w:numFmt w:val="bullet"/>
      <w:lvlText w:val="•"/>
      <w:lvlJc w:val="left"/>
      <w:pPr>
        <w:ind w:left="4920" w:hanging="2884"/>
      </w:pPr>
      <w:rPr>
        <w:rFonts w:hint="default"/>
        <w:lang w:val="tr-TR" w:eastAsia="en-US" w:bidi="ar-SA"/>
      </w:rPr>
    </w:lvl>
    <w:lvl w:ilvl="3" w:tplc="EEB2C3CE">
      <w:numFmt w:val="bullet"/>
      <w:lvlText w:val="•"/>
      <w:lvlJc w:val="left"/>
      <w:pPr>
        <w:ind w:left="5660" w:hanging="2884"/>
      </w:pPr>
      <w:rPr>
        <w:rFonts w:hint="default"/>
        <w:lang w:val="tr-TR" w:eastAsia="en-US" w:bidi="ar-SA"/>
      </w:rPr>
    </w:lvl>
    <w:lvl w:ilvl="4" w:tplc="69B834A8">
      <w:numFmt w:val="bullet"/>
      <w:lvlText w:val="•"/>
      <w:lvlJc w:val="left"/>
      <w:pPr>
        <w:ind w:left="6400" w:hanging="2884"/>
      </w:pPr>
      <w:rPr>
        <w:rFonts w:hint="default"/>
        <w:lang w:val="tr-TR" w:eastAsia="en-US" w:bidi="ar-SA"/>
      </w:rPr>
    </w:lvl>
    <w:lvl w:ilvl="5" w:tplc="93A8195C">
      <w:numFmt w:val="bullet"/>
      <w:lvlText w:val="•"/>
      <w:lvlJc w:val="left"/>
      <w:pPr>
        <w:ind w:left="7140" w:hanging="2884"/>
      </w:pPr>
      <w:rPr>
        <w:rFonts w:hint="default"/>
        <w:lang w:val="tr-TR" w:eastAsia="en-US" w:bidi="ar-SA"/>
      </w:rPr>
    </w:lvl>
    <w:lvl w:ilvl="6" w:tplc="5DE69E72">
      <w:numFmt w:val="bullet"/>
      <w:lvlText w:val="•"/>
      <w:lvlJc w:val="left"/>
      <w:pPr>
        <w:ind w:left="7880" w:hanging="2884"/>
      </w:pPr>
      <w:rPr>
        <w:rFonts w:hint="default"/>
        <w:lang w:val="tr-TR" w:eastAsia="en-US" w:bidi="ar-SA"/>
      </w:rPr>
    </w:lvl>
    <w:lvl w:ilvl="7" w:tplc="0B4003FA">
      <w:numFmt w:val="bullet"/>
      <w:lvlText w:val="•"/>
      <w:lvlJc w:val="left"/>
      <w:pPr>
        <w:ind w:left="8620" w:hanging="2884"/>
      </w:pPr>
      <w:rPr>
        <w:rFonts w:hint="default"/>
        <w:lang w:val="tr-TR" w:eastAsia="en-US" w:bidi="ar-SA"/>
      </w:rPr>
    </w:lvl>
    <w:lvl w:ilvl="8" w:tplc="DD2ECA10">
      <w:numFmt w:val="bullet"/>
      <w:lvlText w:val="•"/>
      <w:lvlJc w:val="left"/>
      <w:pPr>
        <w:ind w:left="9360" w:hanging="2884"/>
      </w:pPr>
      <w:rPr>
        <w:rFonts w:hint="default"/>
        <w:lang w:val="tr-TR" w:eastAsia="en-US" w:bidi="ar-SA"/>
      </w:rPr>
    </w:lvl>
  </w:abstractNum>
  <w:abstractNum w:abstractNumId="13" w15:restartNumberingAfterBreak="0">
    <w:nsid w:val="7ACC2842"/>
    <w:multiLevelType w:val="multilevel"/>
    <w:tmpl w:val="5AA28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4593012">
    <w:abstractNumId w:val="12"/>
  </w:num>
  <w:num w:numId="2" w16cid:durableId="124855343">
    <w:abstractNumId w:val="9"/>
  </w:num>
  <w:num w:numId="3" w16cid:durableId="217475276">
    <w:abstractNumId w:val="1"/>
  </w:num>
  <w:num w:numId="4" w16cid:durableId="585891937">
    <w:abstractNumId w:val="5"/>
  </w:num>
  <w:num w:numId="5" w16cid:durableId="924343017">
    <w:abstractNumId w:val="2"/>
  </w:num>
  <w:num w:numId="6" w16cid:durableId="1288928636">
    <w:abstractNumId w:val="10"/>
  </w:num>
  <w:num w:numId="7" w16cid:durableId="741148478">
    <w:abstractNumId w:val="6"/>
  </w:num>
  <w:num w:numId="8" w16cid:durableId="1598630984">
    <w:abstractNumId w:val="8"/>
  </w:num>
  <w:num w:numId="9" w16cid:durableId="1889566237">
    <w:abstractNumId w:val="0"/>
  </w:num>
  <w:num w:numId="10" w16cid:durableId="1779180496">
    <w:abstractNumId w:val="13"/>
  </w:num>
  <w:num w:numId="11" w16cid:durableId="297035806">
    <w:abstractNumId w:val="7"/>
  </w:num>
  <w:num w:numId="12" w16cid:durableId="764153073">
    <w:abstractNumId w:val="11"/>
  </w:num>
  <w:num w:numId="13" w16cid:durableId="1792282701">
    <w:abstractNumId w:val="4"/>
  </w:num>
  <w:num w:numId="14" w16cid:durableId="600187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A6"/>
    <w:rsid w:val="000616BB"/>
    <w:rsid w:val="000C5D71"/>
    <w:rsid w:val="00174548"/>
    <w:rsid w:val="001D2442"/>
    <w:rsid w:val="001E3FED"/>
    <w:rsid w:val="00282932"/>
    <w:rsid w:val="00393941"/>
    <w:rsid w:val="005B58FD"/>
    <w:rsid w:val="00694942"/>
    <w:rsid w:val="006A1F1D"/>
    <w:rsid w:val="00791F4F"/>
    <w:rsid w:val="008322DD"/>
    <w:rsid w:val="00A224C1"/>
    <w:rsid w:val="00AD6FD6"/>
    <w:rsid w:val="00AE41F3"/>
    <w:rsid w:val="00AF25B3"/>
    <w:rsid w:val="00C36C58"/>
    <w:rsid w:val="00C5686D"/>
    <w:rsid w:val="00C63846"/>
    <w:rsid w:val="00D676E3"/>
    <w:rsid w:val="00D72CF1"/>
    <w:rsid w:val="00DD6B1B"/>
    <w:rsid w:val="00DD7E2E"/>
    <w:rsid w:val="00E1175C"/>
    <w:rsid w:val="00E57FA6"/>
    <w:rsid w:val="00F107C8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4244"/>
  <w15:docId w15:val="{40E2FC99-F6CD-47A3-9451-5F580E6C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5"/>
      <w:jc w:val="center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uiPriority w:val="9"/>
    <w:unhideWhenUsed/>
    <w:qFormat/>
    <w:pPr>
      <w:spacing w:before="90"/>
      <w:ind w:left="112" w:hanging="2951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9"/>
    <w:unhideWhenUsed/>
    <w:qFormat/>
    <w:pPr>
      <w:ind w:left="709"/>
      <w:outlineLvl w:val="2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801" w:hanging="26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loKlavuzu">
    <w:name w:val="Table Grid"/>
    <w:basedOn w:val="NormalTablo"/>
    <w:uiPriority w:val="39"/>
    <w:rsid w:val="001D244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676E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676E3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8322DD"/>
    <w:rPr>
      <w:b/>
      <w:bCs/>
    </w:rPr>
  </w:style>
  <w:style w:type="paragraph" w:styleId="NormalWeb">
    <w:name w:val="Normal (Web)"/>
    <w:basedOn w:val="Normal"/>
    <w:uiPriority w:val="99"/>
    <w:unhideWhenUsed/>
    <w:rsid w:val="00AE41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E3FED"/>
    <w:rPr>
      <w:rFonts w:ascii="Times New Roman" w:eastAsia="Times New Roman" w:hAnsi="Times New Roman" w:cs="Times New Roman"/>
      <w:b/>
      <w:bCs/>
      <w:i/>
      <w:i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://www.agri.edu.t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://www.agri.edu.tr/" TargetMode="External"/><Relationship Id="rId2" Type="http://schemas.openxmlformats.org/officeDocument/2006/relationships/styles" Target="styles.xml"/><Relationship Id="rId16" Type="http://schemas.openxmlformats.org/officeDocument/2006/relationships/hyperlink" Target="mailto:ogrenci@agri.edu.t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grenci@agri.edu.t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gri.edu.tr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2411</Words>
  <Characters>13744</Characters>
  <Application>Microsoft Office Word</Application>
  <DocSecurity>0</DocSecurity>
  <Lines>114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Yabanc1 Uyruklu Komisyonu Toplant1 Tutana˜1.pdf</vt:lpstr>
      <vt:lpstr>Yabanc1 Uyruklu Komisyonu Toplant1 Tutana˜1.pdf</vt:lpstr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Yabanc1 Uyruklu Komisyonu Toplant1 Tutana˜1.pdf</dc:title>
  <dc:creator>deneme</dc:creator>
  <cp:lastModifiedBy>MUHAMMED IBRAHIM ERDEN</cp:lastModifiedBy>
  <cp:revision>12</cp:revision>
  <cp:lastPrinted>2023-06-14T12:24:00Z</cp:lastPrinted>
  <dcterms:created xsi:type="dcterms:W3CDTF">2023-06-14T11:03:00Z</dcterms:created>
  <dcterms:modified xsi:type="dcterms:W3CDTF">2024-01-20T15:25:00Z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2023-06-14T00:00:00Z</vt:filetime>
  </property>
</Properties>
</file>